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ind w:left="0" w:right="-1413" w:hanging="0"/>
        <w:jc w:val="center"/>
        <w:rPr/>
      </w:pPr>
      <w:r>
        <w:rPr>
          <w:b/>
          <w:bCs/>
          <w:sz w:val="28"/>
          <w:szCs w:val="28"/>
        </w:rPr>
        <w:t>ST MARY’S CATHOLIC CHURCH</w:t>
      </w:r>
    </w:p>
    <w:p>
      <w:pPr>
        <w:pStyle w:val="Normal"/>
        <w:widowControl w:val="false"/>
        <w:ind w:left="0" w:right="-1413" w:hanging="0"/>
        <w:jc w:val="center"/>
        <w:rPr>
          <w:b/>
          <w:b/>
          <w:bCs/>
          <w:i/>
          <w:i/>
          <w:iCs/>
          <w:sz w:val="28"/>
          <w:szCs w:val="28"/>
        </w:rPr>
      </w:pPr>
      <w:r>
        <w:rPr>
          <w:b/>
          <w:bCs/>
          <w:i/>
          <w:iCs/>
          <w:sz w:val="28"/>
          <w:szCs w:val="28"/>
        </w:rPr>
        <w:t xml:space="preserve">Chapel Lane, Belfast BT1 1JJ  </w:t>
      </w:r>
    </w:p>
    <w:p>
      <w:pPr>
        <w:pStyle w:val="Normal"/>
        <w:keepNext w:val="true"/>
        <w:widowControl w:val="false"/>
        <w:tabs>
          <w:tab w:val="center" w:pos="11893" w:leader="none"/>
          <w:tab w:val="left" w:pos="15568" w:leader="none"/>
        </w:tabs>
        <w:ind w:left="0" w:right="-1413" w:hanging="0"/>
        <w:jc w:val="center"/>
        <w:rPr/>
      </w:pPr>
      <w:r>
        <w:rPr>
          <w:b/>
          <w:bCs/>
          <w:i/>
          <w:iCs/>
          <w:sz w:val="28"/>
          <w:szCs w:val="28"/>
        </w:rPr>
        <w:t xml:space="preserve">Tel: 028 90 32 04 82: </w:t>
      </w:r>
      <w:hyperlink r:id="rId2">
        <w:r>
          <w:rPr>
            <w:rStyle w:val="InternetLink"/>
          </w:rPr>
          <w:t>www.stmarysbelfast.org</w:t>
        </w:r>
      </w:hyperlink>
      <w:r>
        <w:rPr>
          <w:b/>
          <w:bCs/>
          <w:color w:val="212120"/>
          <w:sz w:val="28"/>
          <w:szCs w:val="28"/>
        </w:rPr>
        <w:t xml:space="preserve">   </w:t>
      </w:r>
      <w:r>
        <w:rPr>
          <w:b/>
          <w:bCs/>
          <w:color w:val="212120"/>
          <w:sz w:val="28"/>
          <w:szCs w:val="28"/>
          <w:u w:val="none"/>
        </w:rPr>
        <w:t xml:space="preserve">     Registered Charity N0: </w:t>
      </w:r>
      <w:r>
        <w:rPr>
          <w:b/>
          <w:bCs/>
          <w:color w:val="231F20"/>
          <w:sz w:val="24"/>
          <w:szCs w:val="24"/>
          <w:u w:val="none"/>
        </w:rPr>
        <w:t>NO: 103983</w:t>
      </w:r>
    </w:p>
    <w:p>
      <w:pPr>
        <w:pStyle w:val="Normal"/>
        <w:keepNext w:val="true"/>
        <w:widowControl w:val="false"/>
        <w:ind w:left="0" w:right="-1413" w:hanging="0"/>
        <w:jc w:val="center"/>
        <w:rPr/>
      </w:pPr>
      <w:r>
        <w:rPr>
          <w:b/>
          <w:bCs/>
          <w:i/>
          <w:iCs/>
          <w:sz w:val="28"/>
          <w:szCs w:val="28"/>
        </w:rPr>
        <w:t>E-</w:t>
      </w:r>
      <w:r>
        <w:rPr>
          <w:b/>
          <w:bCs/>
          <w:sz w:val="28"/>
          <w:szCs w:val="28"/>
        </w:rPr>
        <w:t xml:space="preserve">mail:  </w:t>
      </w:r>
      <w:hyperlink r:id="rId3">
        <w:r>
          <w:rPr>
            <w:rStyle w:val="InternetLink"/>
            <w:b/>
            <w:bCs/>
            <w:sz w:val="28"/>
            <w:szCs w:val="28"/>
            <w:u w:val="none"/>
          </w:rPr>
          <w:t>stmarys@downandconnor.org</w:t>
        </w:r>
      </w:hyperlink>
    </w:p>
    <w:p>
      <w:pPr>
        <w:pStyle w:val="Normal"/>
        <w:widowControl w:val="false"/>
        <w:ind w:left="0" w:right="-567" w:hanging="0"/>
        <w:jc w:val="center"/>
        <w:rPr/>
      </w:pPr>
      <w:r>
        <w:rPr>
          <w:b/>
          <w:bCs/>
          <w:i/>
          <w:iCs/>
          <w:sz w:val="28"/>
          <w:szCs w:val="28"/>
        </w:rPr>
        <w:t xml:space="preserve">    </w:t>
      </w:r>
      <w:r>
        <w:rPr>
          <w:b/>
          <w:bCs/>
          <w:i/>
          <w:iCs/>
          <w:sz w:val="28"/>
          <w:szCs w:val="28"/>
        </w:rPr>
        <w:t>Priests:  Fr. John Nevin MHM; Fr Gerald Doyle MHM</w:t>
      </w:r>
      <w:r>
        <w:rPr>
          <w:b/>
          <w:bCs/>
          <w:i w:val="false"/>
          <w:iCs w:val="false"/>
          <w:sz w:val="28"/>
          <w:szCs w:val="28"/>
          <w:lang w:val="en-GB"/>
        </w:rPr>
        <w:t xml:space="preserve">                                                                                                                                                                                                 </w:t>
      </w:r>
      <w:r>
        <w:rPr>
          <w:rFonts w:ascii="Times New Roman;serif" w:hAnsi="Times New Roman;serif"/>
          <w:b/>
          <w:bCs/>
          <w:i w:val="false"/>
          <w:iCs w:val="false"/>
          <w:color w:val="333333"/>
          <w:sz w:val="22"/>
          <w:szCs w:val="22"/>
          <w:lang w:val="en-GB"/>
        </w:rPr>
        <w:t xml:space="preserve"> </w:t>
      </w:r>
    </w:p>
    <w:p>
      <w:pPr>
        <w:pStyle w:val="Normal"/>
        <w:widowControl w:val="false"/>
        <w:jc w:val="center"/>
        <w:rPr/>
      </w:pPr>
      <w:r>
        <w:rPr>
          <w:rFonts w:ascii="Times New Roman;serif" w:hAnsi="Times New Roman;serif"/>
          <w:b/>
          <w:bCs/>
          <w:i w:val="false"/>
          <w:iCs w:val="false"/>
          <w:color w:val="333333"/>
          <w:sz w:val="32"/>
          <w:szCs w:val="32"/>
          <w:u w:val="single"/>
          <w:lang w:val="en-GB"/>
        </w:rPr>
        <w:t>2</w:t>
      </w:r>
      <w:r>
        <w:rPr>
          <w:rFonts w:ascii="Times New Roman;serif" w:hAnsi="Times New Roman;serif"/>
          <w:b/>
          <w:bCs/>
          <w:i w:val="false"/>
          <w:iCs w:val="false"/>
          <w:color w:val="333333"/>
          <w:sz w:val="32"/>
          <w:szCs w:val="32"/>
          <w:u w:val="single"/>
          <w:lang w:val="en-GB"/>
        </w:rPr>
        <w:t>1</w:t>
      </w:r>
      <w:r>
        <w:rPr>
          <w:rFonts w:ascii="Times New Roman;serif" w:hAnsi="Times New Roman;serif"/>
          <w:b/>
          <w:bCs/>
          <w:i w:val="false"/>
          <w:iCs w:val="false"/>
          <w:color w:val="333333"/>
          <w:sz w:val="32"/>
          <w:szCs w:val="32"/>
          <w:u w:val="single"/>
          <w:vertAlign w:val="superscript"/>
          <w:lang w:val="en-GB"/>
        </w:rPr>
        <w:t>st</w:t>
      </w:r>
      <w:r>
        <w:rPr>
          <w:rFonts w:ascii="Times New Roman;serif" w:hAnsi="Times New Roman;serif"/>
          <w:b/>
          <w:bCs/>
          <w:i w:val="false"/>
          <w:iCs w:val="false"/>
          <w:color w:val="333333"/>
          <w:sz w:val="32"/>
          <w:szCs w:val="32"/>
          <w:u w:val="single"/>
          <w:lang w:val="en-GB"/>
        </w:rPr>
        <w:t xml:space="preserve"> </w:t>
      </w:r>
      <w:r>
        <w:rPr>
          <w:rFonts w:ascii="Times New Roman;serif" w:hAnsi="Times New Roman;serif"/>
          <w:b/>
          <w:bCs/>
          <w:i w:val="false"/>
          <w:iCs w:val="false"/>
          <w:color w:val="333333"/>
          <w:sz w:val="32"/>
          <w:szCs w:val="32"/>
          <w:u w:val="single"/>
          <w:lang w:val="en-GB"/>
        </w:rPr>
        <w:t>Sunday of Ordinary Time</w:t>
      </w:r>
      <w:r>
        <w:rPr>
          <w:rFonts w:ascii="Times New Roman;serif" w:hAnsi="Times New Roman;serif"/>
          <w:b/>
          <w:bCs/>
          <w:i w:val="false"/>
          <w:iCs w:val="false"/>
          <w:color w:val="333333"/>
          <w:sz w:val="28"/>
          <w:szCs w:val="28"/>
          <w:u w:val="single"/>
          <w:lang w:val="en-GB"/>
        </w:rPr>
        <w:t xml:space="preserve"> (</w:t>
      </w:r>
      <w:r>
        <w:rPr>
          <w:b/>
          <w:bCs/>
          <w:i w:val="false"/>
          <w:iCs w:val="false"/>
          <w:sz w:val="32"/>
          <w:szCs w:val="32"/>
          <w:u w:val="single"/>
        </w:rPr>
        <w:t xml:space="preserve">Cycle B) </w:t>
      </w:r>
      <w:r>
        <w:rPr>
          <w:rFonts w:ascii="Times New Roman;serif" w:hAnsi="Times New Roman;serif"/>
          <w:b/>
          <w:bCs/>
          <w:i w:val="false"/>
          <w:iCs w:val="false"/>
          <w:color w:val="333333"/>
          <w:sz w:val="32"/>
          <w:szCs w:val="32"/>
          <w:u w:val="single"/>
          <w:lang w:val="en-GB"/>
        </w:rPr>
        <w:t>26</w:t>
      </w:r>
      <w:r>
        <w:rPr>
          <w:rFonts w:ascii="Times New Roman;serif" w:hAnsi="Times New Roman;serif"/>
          <w:b/>
          <w:bCs/>
          <w:i w:val="false"/>
          <w:iCs w:val="false"/>
          <w:color w:val="333333"/>
          <w:sz w:val="32"/>
          <w:szCs w:val="32"/>
          <w:u w:val="single"/>
          <w:vertAlign w:val="superscript"/>
          <w:lang w:val="en-GB"/>
        </w:rPr>
        <w:t>th</w:t>
      </w:r>
      <w:r>
        <w:rPr>
          <w:b/>
          <w:bCs/>
          <w:i w:val="false"/>
          <w:iCs w:val="false"/>
          <w:sz w:val="32"/>
          <w:szCs w:val="32"/>
          <w:u w:val="single"/>
        </w:rPr>
        <w:t xml:space="preserve"> August 2018</w:t>
      </w:r>
    </w:p>
    <w:p>
      <w:pPr>
        <w:pStyle w:val="Normal"/>
        <w:widowControl w:val="false"/>
        <w:jc w:val="center"/>
        <w:rPr>
          <w:i w:val="false"/>
          <w:i w:val="false"/>
          <w:iCs w:val="false"/>
          <w:sz w:val="32"/>
          <w:szCs w:val="32"/>
        </w:rPr>
      </w:pPr>
      <w:r>
        <w:rPr>
          <w:i w:val="false"/>
          <w:iCs w:val="false"/>
          <w:sz w:val="32"/>
          <w:szCs w:val="32"/>
        </w:rPr>
      </w:r>
    </w:p>
    <w:p>
      <w:pPr>
        <w:pStyle w:val="Normal"/>
        <w:widowControl w:val="false"/>
        <w:jc w:val="center"/>
        <w:rPr>
          <w:i w:val="false"/>
          <w:i w:val="false"/>
          <w:iCs w:val="false"/>
          <w:sz w:val="32"/>
          <w:szCs w:val="32"/>
        </w:rPr>
      </w:pPr>
      <w:r>
        <w:rPr>
          <w:i w:val="false"/>
          <w:iCs w:val="false"/>
          <w:sz w:val="32"/>
          <w:szCs w:val="32"/>
        </w:rPr>
      </w:r>
    </w:p>
    <w:p>
      <w:pPr>
        <w:pStyle w:val="NoSpacing"/>
        <w:jc w:val="left"/>
        <w:rPr/>
      </w:pPr>
      <w:r>
        <w:rPr>
          <w:b/>
          <w:bCs/>
          <w:i w:val="false"/>
          <w:iCs w:val="false"/>
          <w:caps w:val="false"/>
          <w:smallCaps w:val="false"/>
          <w:color w:val="212121"/>
          <w:spacing w:val="0"/>
          <w:sz w:val="21"/>
          <w:szCs w:val="21"/>
          <w:u w:val="none"/>
        </w:rPr>
        <w:t> </w:t>
      </w:r>
      <w:r>
        <w:rPr>
          <w:b/>
          <w:bCs/>
          <w:i w:val="false"/>
          <w:iCs w:val="false"/>
          <w:caps w:val="false"/>
          <w:smallCaps w:val="false"/>
          <w:color w:val="000000"/>
          <w:spacing w:val="0"/>
          <w:sz w:val="22"/>
          <w:szCs w:val="22"/>
          <w:u w:val="none"/>
          <w:lang w:val="en-IE"/>
        </w:rPr>
        <w:t xml:space="preserve">MASSES FOR THE WEEK:                             </w:t>
      </w:r>
    </w:p>
    <w:p>
      <w:pPr>
        <w:pStyle w:val="NoSpacing"/>
        <w:rPr>
          <w:rFonts w:ascii="Calibri" w:hAnsi="Calibri"/>
          <w:b w:val="false"/>
          <w:b w:val="false"/>
          <w:bCs w:val="false"/>
          <w:sz w:val="24"/>
          <w:szCs w:val="24"/>
          <w:u w:val="none"/>
        </w:rPr>
      </w:pPr>
      <w:r>
        <w:rPr>
          <w:rFonts w:ascii="Calibri" w:hAnsi="Calibri"/>
          <w:b w:val="false"/>
          <w:bCs w:val="false"/>
          <w:i w:val="false"/>
          <w:iCs w:val="false"/>
          <w:sz w:val="24"/>
          <w:szCs w:val="24"/>
          <w:u w:val="none"/>
        </w:rPr>
        <w:t xml:space="preserve">Sat: 6pm </w:t>
      </w:r>
      <w:r>
        <w:rPr>
          <w:rFonts w:ascii="Calibri" w:hAnsi="Calibri"/>
          <w:b w:val="false"/>
          <w:bCs w:val="false"/>
          <w:i w:val="false"/>
          <w:iCs w:val="false"/>
          <w:sz w:val="24"/>
          <w:szCs w:val="24"/>
          <w:u w:val="none"/>
        </w:rPr>
        <w:t>25</w:t>
      </w:r>
      <w:r>
        <w:rPr>
          <w:rFonts w:ascii="Calibri" w:hAnsi="Calibri"/>
          <w:b w:val="false"/>
          <w:bCs w:val="false"/>
          <w:i w:val="false"/>
          <w:iCs w:val="false"/>
          <w:sz w:val="24"/>
          <w:szCs w:val="24"/>
          <w:u w:val="none"/>
        </w:rPr>
        <w:t>/</w:t>
      </w:r>
      <w:r>
        <w:rPr>
          <w:rFonts w:ascii="Calibri" w:hAnsi="Calibri"/>
          <w:b w:val="false"/>
          <w:bCs w:val="false"/>
          <w:i w:val="false"/>
          <w:iCs w:val="false"/>
          <w:sz w:val="24"/>
          <w:szCs w:val="24"/>
          <w:u w:val="none"/>
        </w:rPr>
        <w:t>8</w:t>
      </w:r>
      <w:r>
        <w:rPr>
          <w:rFonts w:ascii="Calibri" w:hAnsi="Calibri"/>
          <w:b w:val="false"/>
          <w:bCs w:val="false"/>
          <w:i w:val="false"/>
          <w:iCs w:val="false"/>
          <w:sz w:val="24"/>
          <w:szCs w:val="24"/>
          <w:u w:val="none"/>
        </w:rPr>
        <w:t xml:space="preserve">:      </w:t>
      </w:r>
      <w:r>
        <w:rPr>
          <w:rFonts w:ascii="Calibri" w:hAnsi="Calibri"/>
          <w:b w:val="false"/>
          <w:bCs w:val="false"/>
          <w:i w:val="false"/>
          <w:iCs w:val="false"/>
          <w:sz w:val="21"/>
          <w:szCs w:val="21"/>
          <w:u w:val="none"/>
        </w:rPr>
        <w:t>Wellbeing of Margaret Fitzpatrick</w:t>
      </w:r>
    </w:p>
    <w:p>
      <w:pPr>
        <w:pStyle w:val="Normal"/>
        <w:widowControl w:val="false"/>
        <w:rPr>
          <w:rFonts w:ascii="Calibri" w:hAnsi="Calibri"/>
          <w:sz w:val="21"/>
          <w:szCs w:val="21"/>
          <w:u w:val="none"/>
        </w:rPr>
      </w:pPr>
      <w:r>
        <w:rPr>
          <w:rFonts w:ascii="Calibri" w:hAnsi="Calibri"/>
          <w:sz w:val="21"/>
          <w:szCs w:val="21"/>
          <w:u w:val="none"/>
        </w:rPr>
        <w:t xml:space="preserve">Sun :10am </w:t>
      </w:r>
      <w:r>
        <w:rPr>
          <w:rFonts w:ascii="Calibri" w:hAnsi="Calibri"/>
          <w:sz w:val="21"/>
          <w:szCs w:val="21"/>
          <w:u w:val="none"/>
        </w:rPr>
        <w:t>26</w:t>
      </w:r>
      <w:r>
        <w:rPr>
          <w:rFonts w:ascii="Calibri" w:hAnsi="Calibri"/>
          <w:sz w:val="21"/>
          <w:szCs w:val="21"/>
          <w:u w:val="none"/>
        </w:rPr>
        <w:t>/</w:t>
      </w:r>
      <w:r>
        <w:rPr>
          <w:rFonts w:ascii="Calibri" w:hAnsi="Calibri"/>
          <w:sz w:val="21"/>
          <w:szCs w:val="21"/>
          <w:u w:val="none"/>
        </w:rPr>
        <w:t>8</w:t>
      </w:r>
      <w:r>
        <w:rPr>
          <w:rFonts w:ascii="Calibri" w:hAnsi="Calibri"/>
          <w:sz w:val="21"/>
          <w:szCs w:val="21"/>
          <w:u w:val="none"/>
        </w:rPr>
        <w:t xml:space="preserve">: </w:t>
      </w:r>
      <w:r>
        <w:rPr>
          <w:rFonts w:ascii="Calibri" w:hAnsi="Calibri"/>
          <w:sz w:val="21"/>
          <w:szCs w:val="21"/>
          <w:u w:val="none"/>
        </w:rPr>
        <w:t xml:space="preserve">      Theresa O’Neill RIP</w:t>
      </w:r>
    </w:p>
    <w:p>
      <w:pPr>
        <w:pStyle w:val="Normal"/>
        <w:widowControl w:val="false"/>
        <w:rPr>
          <w:rFonts w:ascii="Calibri" w:hAnsi="Calibri"/>
          <w:b w:val="false"/>
          <w:b w:val="false"/>
          <w:bCs w:val="false"/>
          <w:sz w:val="21"/>
          <w:szCs w:val="21"/>
          <w:u w:val="none"/>
        </w:rPr>
      </w:pPr>
      <w:r>
        <w:rPr>
          <w:rFonts w:ascii="Calibri" w:hAnsi="Calibri"/>
          <w:b w:val="false"/>
          <w:bCs w:val="false"/>
          <w:sz w:val="21"/>
          <w:szCs w:val="21"/>
          <w:u w:val="none"/>
        </w:rPr>
        <w:t xml:space="preserve">Mon: 9am    </w:t>
      </w:r>
      <w:r>
        <w:rPr>
          <w:rFonts w:ascii="Calibri" w:hAnsi="Calibri"/>
          <w:b w:val="false"/>
          <w:bCs w:val="false"/>
          <w:sz w:val="21"/>
          <w:szCs w:val="21"/>
          <w:u w:val="none"/>
        </w:rPr>
        <w:t>27/8</w:t>
      </w:r>
      <w:r>
        <w:rPr>
          <w:rFonts w:ascii="Calibri" w:hAnsi="Calibri"/>
          <w:b w:val="false"/>
          <w:bCs w:val="false"/>
          <w:sz w:val="21"/>
          <w:szCs w:val="21"/>
          <w:u w:val="none"/>
        </w:rPr>
        <w:t xml:space="preserve">:     </w:t>
      </w:r>
      <w:r>
        <w:rPr>
          <w:rFonts w:ascii="Calibri" w:hAnsi="Calibri"/>
          <w:b w:val="false"/>
          <w:bCs w:val="false"/>
          <w:i w:val="false"/>
          <w:iCs w:val="false"/>
          <w:color w:val="000000"/>
          <w:sz w:val="21"/>
          <w:szCs w:val="21"/>
          <w:u w:val="none"/>
          <w:lang w:val="en-GB"/>
        </w:rPr>
        <w:t>No</w:t>
      </w:r>
      <w:r>
        <w:rPr>
          <w:rFonts w:ascii="Calibri" w:hAnsi="Calibri"/>
          <w:b w:val="false"/>
          <w:bCs w:val="false"/>
          <w:i w:val="false"/>
          <w:iCs w:val="false"/>
          <w:color w:val="000000"/>
          <w:sz w:val="21"/>
          <w:szCs w:val="21"/>
          <w:u w:val="none"/>
          <w:lang w:val="en-GB"/>
        </w:rPr>
        <w:t xml:space="preserve"> Mass                 No Confessions at 12 pm</w:t>
      </w:r>
    </w:p>
    <w:p>
      <w:pPr>
        <w:pStyle w:val="Normal"/>
        <w:widowControl w:val="false"/>
        <w:rPr>
          <w:rFonts w:ascii="Calibri" w:hAnsi="Calibri"/>
          <w:b w:val="false"/>
          <w:b w:val="false"/>
          <w:bCs w:val="false"/>
          <w:sz w:val="21"/>
          <w:szCs w:val="21"/>
          <w:u w:val="none"/>
        </w:rPr>
      </w:pPr>
      <w:r>
        <w:rPr>
          <w:rFonts w:ascii="Calibri" w:hAnsi="Calibri"/>
          <w:b w:val="false"/>
          <w:bCs w:val="false"/>
          <w:sz w:val="21"/>
          <w:szCs w:val="21"/>
          <w:u w:val="none"/>
        </w:rPr>
        <w:t xml:space="preserve">Mon:1pm   </w:t>
      </w:r>
      <w:r>
        <w:rPr>
          <w:rFonts w:ascii="Calibri" w:hAnsi="Calibri"/>
          <w:b w:val="false"/>
          <w:bCs w:val="false"/>
          <w:sz w:val="21"/>
          <w:szCs w:val="21"/>
          <w:u w:val="none"/>
        </w:rPr>
        <w:t>27</w:t>
      </w:r>
      <w:r>
        <w:rPr>
          <w:rFonts w:ascii="Calibri" w:hAnsi="Calibri"/>
          <w:b w:val="false"/>
          <w:bCs w:val="false"/>
          <w:sz w:val="21"/>
          <w:szCs w:val="21"/>
          <w:u w:val="none"/>
        </w:rPr>
        <w:t>/</w:t>
      </w:r>
      <w:r>
        <w:rPr>
          <w:rFonts w:ascii="Calibri" w:hAnsi="Calibri"/>
          <w:b w:val="false"/>
          <w:bCs w:val="false"/>
          <w:sz w:val="21"/>
          <w:szCs w:val="21"/>
          <w:u w:val="none"/>
        </w:rPr>
        <w:t>8</w:t>
      </w:r>
      <w:r>
        <w:rPr>
          <w:rFonts w:ascii="Calibri" w:hAnsi="Calibri"/>
          <w:b w:val="false"/>
          <w:bCs w:val="false"/>
          <w:sz w:val="21"/>
          <w:szCs w:val="21"/>
          <w:u w:val="none"/>
        </w:rPr>
        <w:t xml:space="preserve">:       </w:t>
      </w:r>
      <w:r>
        <w:rPr>
          <w:rFonts w:ascii="Calibri" w:hAnsi="Calibri"/>
          <w:b w:val="false"/>
          <w:bCs w:val="false"/>
          <w:sz w:val="21"/>
          <w:szCs w:val="21"/>
          <w:u w:val="none"/>
        </w:rPr>
        <w:t>Maggie Joe Walters RIP</w:t>
      </w:r>
    </w:p>
    <w:p>
      <w:pPr>
        <w:pStyle w:val="Normal"/>
        <w:widowControl w:val="false"/>
        <w:rPr>
          <w:rFonts w:ascii="Calibri" w:hAnsi="Calibri"/>
          <w:sz w:val="21"/>
          <w:szCs w:val="21"/>
          <w:u w:val="none"/>
        </w:rPr>
      </w:pPr>
      <w:r>
        <w:rPr>
          <w:rFonts w:ascii="Calibri" w:hAnsi="Calibri"/>
          <w:sz w:val="21"/>
          <w:szCs w:val="21"/>
          <w:u w:val="none"/>
        </w:rPr>
        <w:t xml:space="preserve">Tues: 9am   </w:t>
      </w:r>
      <w:r>
        <w:rPr>
          <w:rFonts w:ascii="Calibri" w:hAnsi="Calibri"/>
          <w:sz w:val="21"/>
          <w:szCs w:val="21"/>
          <w:u w:val="none"/>
        </w:rPr>
        <w:t>28</w:t>
      </w:r>
      <w:r>
        <w:rPr>
          <w:rFonts w:ascii="Calibri" w:hAnsi="Calibri"/>
          <w:sz w:val="21"/>
          <w:szCs w:val="21"/>
          <w:u w:val="none"/>
        </w:rPr>
        <w:t>/</w:t>
      </w:r>
      <w:r>
        <w:rPr>
          <w:rFonts w:ascii="Calibri" w:hAnsi="Calibri"/>
          <w:sz w:val="21"/>
          <w:szCs w:val="21"/>
          <w:u w:val="none"/>
        </w:rPr>
        <w:t>8</w:t>
      </w:r>
      <w:r>
        <w:rPr>
          <w:rFonts w:ascii="Calibri" w:hAnsi="Calibri"/>
          <w:sz w:val="21"/>
          <w:szCs w:val="21"/>
          <w:u w:val="none"/>
        </w:rPr>
        <w:t xml:space="preserve">:      </w:t>
      </w:r>
      <w:r>
        <w:rPr>
          <w:rFonts w:ascii="Calibri" w:hAnsi="Calibri"/>
          <w:sz w:val="21"/>
          <w:szCs w:val="21"/>
          <w:u w:val="none"/>
        </w:rPr>
        <w:t>Dominic McKeaveney RIP</w:t>
      </w:r>
    </w:p>
    <w:p>
      <w:pPr>
        <w:pStyle w:val="Normal"/>
        <w:widowControl w:val="false"/>
        <w:rPr>
          <w:rFonts w:ascii="Calibri" w:hAnsi="Calibri"/>
          <w:sz w:val="21"/>
          <w:szCs w:val="21"/>
          <w:u w:val="none"/>
        </w:rPr>
      </w:pPr>
      <w:r>
        <w:rPr>
          <w:rFonts w:ascii="Calibri" w:hAnsi="Calibri"/>
          <w:sz w:val="21"/>
          <w:szCs w:val="21"/>
          <w:u w:val="none"/>
        </w:rPr>
        <w:t xml:space="preserve">Tues: 1pm </w:t>
      </w:r>
      <w:r>
        <w:rPr>
          <w:rFonts w:ascii="Calibri" w:hAnsi="Calibri"/>
          <w:sz w:val="21"/>
          <w:szCs w:val="21"/>
          <w:u w:val="none"/>
        </w:rPr>
        <w:t>28</w:t>
      </w:r>
      <w:r>
        <w:rPr>
          <w:rFonts w:ascii="Calibri" w:hAnsi="Calibri"/>
          <w:sz w:val="21"/>
          <w:szCs w:val="21"/>
          <w:u w:val="none"/>
        </w:rPr>
        <w:t>/</w:t>
      </w:r>
      <w:r>
        <w:rPr>
          <w:rFonts w:ascii="Calibri" w:hAnsi="Calibri"/>
          <w:sz w:val="21"/>
          <w:szCs w:val="21"/>
          <w:u w:val="none"/>
        </w:rPr>
        <w:t>8</w:t>
      </w:r>
      <w:r>
        <w:rPr>
          <w:rFonts w:ascii="Calibri" w:hAnsi="Calibri"/>
          <w:sz w:val="21"/>
          <w:szCs w:val="21"/>
          <w:u w:val="none"/>
        </w:rPr>
        <w:t xml:space="preserve">:        </w:t>
      </w:r>
      <w:r>
        <w:rPr>
          <w:rFonts w:ascii="Calibri" w:hAnsi="Calibri"/>
          <w:b w:val="false"/>
          <w:bCs w:val="false"/>
          <w:sz w:val="21"/>
          <w:szCs w:val="21"/>
          <w:u w:val="none"/>
        </w:rPr>
        <w:t>Mary McCrudden RIP</w:t>
      </w:r>
    </w:p>
    <w:p>
      <w:pPr>
        <w:pStyle w:val="Normal"/>
        <w:widowControl w:val="false"/>
        <w:rPr>
          <w:rFonts w:ascii="Calibri" w:hAnsi="Calibri"/>
          <w:b w:val="false"/>
          <w:b w:val="false"/>
          <w:bCs w:val="false"/>
          <w:sz w:val="21"/>
          <w:szCs w:val="21"/>
          <w:u w:val="none"/>
        </w:rPr>
      </w:pPr>
      <w:r>
        <w:rPr>
          <w:rFonts w:ascii="Calibri" w:hAnsi="Calibri"/>
          <w:b w:val="false"/>
          <w:bCs w:val="false"/>
          <w:sz w:val="21"/>
          <w:szCs w:val="21"/>
          <w:u w:val="none"/>
        </w:rPr>
        <w:t xml:space="preserve">Wed: 9am </w:t>
      </w:r>
      <w:r>
        <w:rPr>
          <w:rFonts w:ascii="Calibri" w:hAnsi="Calibri"/>
          <w:b w:val="false"/>
          <w:bCs w:val="false"/>
          <w:sz w:val="21"/>
          <w:szCs w:val="21"/>
          <w:u w:val="none"/>
        </w:rPr>
        <w:t>29/8</w:t>
      </w:r>
      <w:r>
        <w:rPr>
          <w:rFonts w:ascii="Calibri" w:hAnsi="Calibri"/>
          <w:b w:val="false"/>
          <w:bCs w:val="false"/>
          <w:sz w:val="21"/>
          <w:szCs w:val="21"/>
          <w:u w:val="none"/>
        </w:rPr>
        <w:t xml:space="preserve">:        </w:t>
      </w:r>
      <w:r>
        <w:rPr>
          <w:rFonts w:ascii="Calibri" w:hAnsi="Calibri"/>
          <w:b w:val="false"/>
          <w:bCs w:val="false"/>
          <w:sz w:val="21"/>
          <w:szCs w:val="21"/>
          <w:u w:val="none"/>
        </w:rPr>
        <w:t xml:space="preserve">Special Intentions of Anastasia Sibisi                                              </w:t>
      </w:r>
    </w:p>
    <w:p>
      <w:pPr>
        <w:pStyle w:val="Normal"/>
        <w:widowControl w:val="false"/>
        <w:rPr>
          <w:rFonts w:ascii="Calibri" w:hAnsi="Calibri"/>
          <w:sz w:val="21"/>
          <w:szCs w:val="21"/>
          <w:u w:val="none"/>
        </w:rPr>
      </w:pPr>
      <w:r>
        <w:rPr>
          <w:rFonts w:ascii="Calibri" w:hAnsi="Calibri"/>
          <w:sz w:val="21"/>
          <w:szCs w:val="21"/>
          <w:u w:val="none"/>
        </w:rPr>
        <w:t xml:space="preserve">Wed: 1pm  </w:t>
      </w:r>
      <w:r>
        <w:rPr>
          <w:rFonts w:ascii="Calibri" w:hAnsi="Calibri"/>
          <w:sz w:val="21"/>
          <w:szCs w:val="21"/>
          <w:u w:val="none"/>
        </w:rPr>
        <w:t>29/8</w:t>
      </w:r>
      <w:r>
        <w:rPr>
          <w:rFonts w:ascii="Calibri" w:hAnsi="Calibri"/>
          <w:sz w:val="21"/>
          <w:szCs w:val="21"/>
          <w:u w:val="none"/>
        </w:rPr>
        <w:t xml:space="preserve">:       </w:t>
      </w:r>
      <w:r>
        <w:rPr>
          <w:rFonts w:ascii="Calibri" w:hAnsi="Calibri"/>
          <w:sz w:val="21"/>
          <w:szCs w:val="21"/>
          <w:u w:val="none"/>
        </w:rPr>
        <w:t xml:space="preserve">Jim McAleese, Sean Goodfellow, Philip &amp; Margaret McGearty </w:t>
      </w:r>
      <w:r>
        <w:rPr>
          <w:rFonts w:ascii="Calibri" w:hAnsi="Calibri"/>
          <w:b w:val="false"/>
          <w:bCs w:val="false"/>
          <w:sz w:val="21"/>
          <w:szCs w:val="21"/>
          <w:u w:val="none"/>
        </w:rPr>
        <w:t>RIP</w:t>
      </w:r>
    </w:p>
    <w:p>
      <w:pPr>
        <w:pStyle w:val="Normal"/>
        <w:widowControl w:val="false"/>
        <w:rPr>
          <w:rFonts w:ascii="Calibri" w:hAnsi="Calibri"/>
          <w:sz w:val="21"/>
          <w:szCs w:val="21"/>
          <w:u w:val="none"/>
        </w:rPr>
      </w:pPr>
      <w:r>
        <w:rPr>
          <w:rFonts w:ascii="Calibri" w:hAnsi="Calibri"/>
          <w:sz w:val="21"/>
          <w:szCs w:val="21"/>
          <w:u w:val="none"/>
        </w:rPr>
        <w:t xml:space="preserve">Thurs: 9am  </w:t>
      </w:r>
      <w:r>
        <w:rPr>
          <w:rFonts w:ascii="Calibri" w:hAnsi="Calibri"/>
          <w:sz w:val="21"/>
          <w:szCs w:val="21"/>
          <w:u w:val="none"/>
        </w:rPr>
        <w:t>30</w:t>
      </w:r>
      <w:r>
        <w:rPr>
          <w:rFonts w:ascii="Calibri" w:hAnsi="Calibri"/>
          <w:sz w:val="21"/>
          <w:szCs w:val="21"/>
          <w:u w:val="none"/>
        </w:rPr>
        <w:t>/</w:t>
      </w:r>
      <w:r>
        <w:rPr>
          <w:rFonts w:ascii="Calibri" w:hAnsi="Calibri"/>
          <w:sz w:val="21"/>
          <w:szCs w:val="21"/>
          <w:u w:val="none"/>
        </w:rPr>
        <w:t>8</w:t>
      </w:r>
      <w:r>
        <w:rPr>
          <w:rFonts w:ascii="Calibri" w:hAnsi="Calibri"/>
          <w:b w:val="false"/>
          <w:bCs w:val="false"/>
          <w:sz w:val="21"/>
          <w:szCs w:val="21"/>
          <w:u w:val="none"/>
        </w:rPr>
        <w:t xml:space="preserve">:      </w:t>
      </w:r>
      <w:r>
        <w:rPr>
          <w:rFonts w:ascii="Calibri" w:hAnsi="Calibri"/>
          <w:b w:val="false"/>
          <w:bCs w:val="false"/>
          <w:sz w:val="21"/>
          <w:szCs w:val="21"/>
          <w:u w:val="none"/>
        </w:rPr>
        <w:t>In honour of the Sacred Heart</w:t>
      </w:r>
    </w:p>
    <w:p>
      <w:pPr>
        <w:pStyle w:val="Normal"/>
        <w:widowControl w:val="false"/>
        <w:rPr>
          <w:rFonts w:ascii="Calibri" w:hAnsi="Calibri"/>
          <w:b w:val="false"/>
          <w:b w:val="false"/>
          <w:bCs w:val="false"/>
          <w:sz w:val="21"/>
          <w:szCs w:val="21"/>
          <w:u w:val="none"/>
        </w:rPr>
      </w:pPr>
      <w:r>
        <w:rPr>
          <w:rFonts w:ascii="Calibri" w:hAnsi="Calibri"/>
          <w:b w:val="false"/>
          <w:bCs w:val="false"/>
          <w:sz w:val="21"/>
          <w:szCs w:val="21"/>
          <w:u w:val="none"/>
        </w:rPr>
        <w:t xml:space="preserve">Thurs: 1pm </w:t>
      </w:r>
      <w:r>
        <w:rPr>
          <w:rFonts w:ascii="Calibri" w:hAnsi="Calibri"/>
          <w:b w:val="false"/>
          <w:bCs w:val="false"/>
          <w:sz w:val="21"/>
          <w:szCs w:val="21"/>
          <w:u w:val="none"/>
        </w:rPr>
        <w:t>30</w:t>
      </w:r>
      <w:r>
        <w:rPr>
          <w:rFonts w:ascii="Calibri" w:hAnsi="Calibri"/>
          <w:b w:val="false"/>
          <w:bCs w:val="false"/>
          <w:sz w:val="21"/>
          <w:szCs w:val="21"/>
          <w:u w:val="none"/>
        </w:rPr>
        <w:t>/</w:t>
      </w:r>
      <w:r>
        <w:rPr>
          <w:rFonts w:ascii="Calibri" w:hAnsi="Calibri"/>
          <w:b w:val="false"/>
          <w:bCs w:val="false"/>
          <w:sz w:val="21"/>
          <w:szCs w:val="21"/>
          <w:u w:val="none"/>
        </w:rPr>
        <w:t>8</w:t>
      </w:r>
      <w:r>
        <w:rPr>
          <w:rFonts w:ascii="Calibri" w:hAnsi="Calibri"/>
          <w:b w:val="false"/>
          <w:bCs w:val="false"/>
          <w:sz w:val="21"/>
          <w:szCs w:val="21"/>
          <w:u w:val="none"/>
        </w:rPr>
        <w:t xml:space="preserve">:      </w:t>
      </w:r>
      <w:r>
        <w:rPr>
          <w:rFonts w:ascii="Calibri" w:hAnsi="Calibri"/>
          <w:b w:val="false"/>
          <w:bCs w:val="false"/>
          <w:i w:val="false"/>
          <w:iCs w:val="false"/>
          <w:sz w:val="21"/>
          <w:szCs w:val="21"/>
          <w:u w:val="none"/>
        </w:rPr>
        <w:t>Wellbeing of Bridie Ferrin</w:t>
      </w:r>
    </w:p>
    <w:p>
      <w:pPr>
        <w:pStyle w:val="Normal"/>
        <w:widowControl w:val="false"/>
        <w:rPr>
          <w:rFonts w:ascii="Calibri" w:hAnsi="Calibri"/>
          <w:b w:val="false"/>
          <w:b w:val="false"/>
          <w:bCs w:val="false"/>
          <w:sz w:val="21"/>
          <w:szCs w:val="21"/>
          <w:u w:val="none"/>
        </w:rPr>
      </w:pPr>
      <w:r>
        <w:rPr>
          <w:rFonts w:ascii="Calibri" w:hAnsi="Calibri"/>
          <w:b w:val="false"/>
          <w:bCs w:val="false"/>
          <w:sz w:val="21"/>
          <w:szCs w:val="21"/>
          <w:u w:val="none"/>
        </w:rPr>
        <w:t xml:space="preserve">Fri: 9am </w:t>
      </w:r>
      <w:r>
        <w:rPr>
          <w:rFonts w:ascii="Calibri" w:hAnsi="Calibri"/>
          <w:b w:val="false"/>
          <w:bCs w:val="false"/>
          <w:sz w:val="21"/>
          <w:szCs w:val="21"/>
          <w:u w:val="none"/>
        </w:rPr>
        <w:t>31/8</w:t>
      </w:r>
      <w:r>
        <w:rPr>
          <w:rFonts w:ascii="Calibri" w:hAnsi="Calibri"/>
          <w:b w:val="false"/>
          <w:bCs w:val="false"/>
          <w:sz w:val="21"/>
          <w:szCs w:val="21"/>
          <w:u w:val="none"/>
        </w:rPr>
        <w:t xml:space="preserve">:            </w:t>
      </w:r>
      <w:r>
        <w:rPr>
          <w:rFonts w:ascii="Calibri" w:hAnsi="Calibri"/>
          <w:b w:val="false"/>
          <w:bCs w:val="false"/>
          <w:sz w:val="21"/>
          <w:szCs w:val="21"/>
          <w:u w:val="none"/>
        </w:rPr>
        <w:t>For Little  Oliver</w:t>
      </w:r>
    </w:p>
    <w:p>
      <w:pPr>
        <w:pStyle w:val="Normal"/>
        <w:widowControl w:val="false"/>
        <w:rPr>
          <w:rFonts w:ascii="Calibri" w:hAnsi="Calibri"/>
          <w:b w:val="false"/>
          <w:b w:val="false"/>
          <w:bCs w:val="false"/>
          <w:sz w:val="21"/>
          <w:szCs w:val="21"/>
          <w:u w:val="none"/>
        </w:rPr>
      </w:pPr>
      <w:r>
        <w:rPr>
          <w:rFonts w:ascii="Calibri" w:hAnsi="Calibri"/>
          <w:b w:val="false"/>
          <w:bCs w:val="false"/>
          <w:sz w:val="21"/>
          <w:szCs w:val="21"/>
          <w:u w:val="none"/>
        </w:rPr>
        <w:t xml:space="preserve">Fri 1pm  </w:t>
      </w:r>
      <w:r>
        <w:rPr>
          <w:rFonts w:ascii="Calibri" w:hAnsi="Calibri"/>
          <w:b w:val="false"/>
          <w:bCs w:val="false"/>
          <w:sz w:val="21"/>
          <w:szCs w:val="21"/>
          <w:u w:val="none"/>
        </w:rPr>
        <w:t>31/8</w:t>
      </w:r>
      <w:r>
        <w:rPr>
          <w:rFonts w:ascii="Calibri" w:hAnsi="Calibri"/>
          <w:b w:val="false"/>
          <w:bCs w:val="false"/>
          <w:sz w:val="21"/>
          <w:szCs w:val="21"/>
          <w:u w:val="none"/>
        </w:rPr>
        <w:t xml:space="preserve">:            </w:t>
      </w:r>
      <w:r>
        <w:rPr>
          <w:rFonts w:ascii="Calibri" w:hAnsi="Calibri"/>
          <w:b w:val="false"/>
          <w:bCs w:val="false"/>
          <w:sz w:val="21"/>
          <w:szCs w:val="21"/>
          <w:u w:val="none"/>
        </w:rPr>
        <w:t>Nichola Ferrin RIP</w:t>
      </w:r>
    </w:p>
    <w:p>
      <w:pPr>
        <w:pStyle w:val="Normal"/>
        <w:widowControl w:val="false"/>
        <w:rPr>
          <w:rFonts w:ascii="Calibri" w:hAnsi="Calibri"/>
          <w:b w:val="false"/>
          <w:b w:val="false"/>
          <w:bCs w:val="false"/>
          <w:sz w:val="21"/>
          <w:szCs w:val="21"/>
          <w:u w:val="none"/>
        </w:rPr>
      </w:pPr>
      <w:r>
        <w:rPr>
          <w:rFonts w:ascii="Calibri" w:hAnsi="Calibri"/>
          <w:b w:val="false"/>
          <w:bCs w:val="false"/>
          <w:sz w:val="21"/>
          <w:szCs w:val="21"/>
          <w:u w:val="none"/>
        </w:rPr>
        <w:t xml:space="preserve">Fri: 6pm  </w:t>
      </w:r>
      <w:r>
        <w:rPr>
          <w:rFonts w:ascii="Calibri" w:hAnsi="Calibri"/>
          <w:b w:val="false"/>
          <w:bCs w:val="false"/>
          <w:sz w:val="21"/>
          <w:szCs w:val="21"/>
          <w:u w:val="none"/>
        </w:rPr>
        <w:t>31/8</w:t>
      </w:r>
      <w:r>
        <w:rPr>
          <w:rFonts w:ascii="Calibri" w:hAnsi="Calibri"/>
          <w:b w:val="false"/>
          <w:bCs w:val="false"/>
          <w:sz w:val="21"/>
          <w:szCs w:val="21"/>
          <w:u w:val="none"/>
        </w:rPr>
        <w:t xml:space="preserve">:          </w:t>
      </w:r>
      <w:r>
        <w:rPr>
          <w:rFonts w:ascii="Calibri" w:hAnsi="Calibri"/>
          <w:b w:val="false"/>
          <w:bCs w:val="false"/>
          <w:sz w:val="21"/>
          <w:szCs w:val="21"/>
          <w:u w:val="none"/>
        </w:rPr>
        <w:t>Conversion of Sinners</w:t>
      </w:r>
    </w:p>
    <w:p>
      <w:pPr>
        <w:pStyle w:val="NoSpacing"/>
        <w:rPr>
          <w:rFonts w:ascii="Calibri" w:hAnsi="Calibri"/>
          <w:b/>
          <w:b/>
          <w:bCs/>
          <w:sz w:val="21"/>
          <w:szCs w:val="21"/>
          <w:u w:val="none"/>
        </w:rPr>
      </w:pPr>
      <w:r>
        <w:rPr>
          <w:rFonts w:ascii="Calibri" w:hAnsi="Calibri"/>
          <w:b w:val="false"/>
          <w:bCs w:val="false"/>
          <w:sz w:val="21"/>
          <w:szCs w:val="21"/>
          <w:u w:val="none"/>
        </w:rPr>
        <w:t xml:space="preserve">Sat: 9am </w:t>
      </w:r>
      <w:r>
        <w:rPr>
          <w:rFonts w:ascii="Calibri" w:hAnsi="Calibri"/>
          <w:b w:val="false"/>
          <w:bCs w:val="false"/>
          <w:color w:val="000000"/>
          <w:sz w:val="21"/>
          <w:szCs w:val="21"/>
          <w:u w:val="none"/>
          <w:lang w:val="en-IE"/>
        </w:rPr>
        <w:t xml:space="preserve"> </w:t>
      </w:r>
      <w:r>
        <w:rPr>
          <w:rFonts w:ascii="Calibri" w:hAnsi="Calibri"/>
          <w:b w:val="false"/>
          <w:bCs w:val="false"/>
          <w:color w:val="000000"/>
          <w:sz w:val="21"/>
          <w:szCs w:val="21"/>
          <w:u w:val="none"/>
          <w:lang w:val="en-IE"/>
        </w:rPr>
        <w:t>1</w:t>
      </w:r>
      <w:r>
        <w:rPr>
          <w:rFonts w:ascii="Calibri" w:hAnsi="Calibri"/>
          <w:b w:val="false"/>
          <w:bCs w:val="false"/>
          <w:color w:val="000000"/>
          <w:sz w:val="21"/>
          <w:szCs w:val="21"/>
          <w:u w:val="none"/>
          <w:lang w:val="en-IE"/>
        </w:rPr>
        <w:t>/</w:t>
      </w:r>
      <w:r>
        <w:rPr>
          <w:rFonts w:ascii="Calibri" w:hAnsi="Calibri"/>
          <w:b w:val="false"/>
          <w:bCs w:val="false"/>
          <w:color w:val="000000"/>
          <w:sz w:val="21"/>
          <w:szCs w:val="21"/>
          <w:u w:val="none"/>
          <w:lang w:val="en-IE"/>
        </w:rPr>
        <w:t>9:</w:t>
      </w:r>
      <w:r>
        <w:rPr>
          <w:rFonts w:ascii="Calibri" w:hAnsi="Calibri"/>
          <w:b w:val="false"/>
          <w:bCs w:val="false"/>
          <w:color w:val="000000"/>
          <w:sz w:val="21"/>
          <w:szCs w:val="21"/>
          <w:u w:val="none"/>
          <w:lang w:val="en-IE"/>
        </w:rPr>
        <w:t xml:space="preserve">            </w:t>
      </w:r>
      <w:r>
        <w:rPr>
          <w:rFonts w:ascii="Calibri" w:hAnsi="Calibri"/>
          <w:b w:val="false"/>
          <w:bCs w:val="false"/>
          <w:color w:val="000000"/>
          <w:sz w:val="21"/>
          <w:szCs w:val="21"/>
          <w:u w:val="none"/>
          <w:lang w:val="en-IE"/>
        </w:rPr>
        <w:t>Harry Brady RIP</w:t>
      </w:r>
    </w:p>
    <w:p>
      <w:pPr>
        <w:pStyle w:val="NoSpacing"/>
        <w:rPr/>
      </w:pPr>
      <w:r>
        <w:rPr>
          <w:rFonts w:ascii="Calibri" w:hAnsi="Calibri"/>
          <w:b w:val="false"/>
          <w:bCs w:val="false"/>
          <w:color w:val="000000"/>
          <w:sz w:val="21"/>
          <w:szCs w:val="21"/>
          <w:u w:val="none"/>
          <w:lang w:val="en-IE"/>
        </w:rPr>
        <w:t xml:space="preserve">Sat: 1pm  </w:t>
      </w:r>
      <w:r>
        <w:rPr>
          <w:rFonts w:ascii="Calibri" w:hAnsi="Calibri"/>
          <w:b w:val="false"/>
          <w:bCs w:val="false"/>
          <w:color w:val="000000"/>
          <w:sz w:val="21"/>
          <w:szCs w:val="21"/>
          <w:u w:val="none"/>
          <w:lang w:val="en-IE"/>
        </w:rPr>
        <w:t>1/9:</w:t>
      </w:r>
      <w:r>
        <w:rPr>
          <w:rFonts w:ascii="Calibri" w:hAnsi="Calibri"/>
          <w:b w:val="false"/>
          <w:bCs w:val="false"/>
          <w:color w:val="000000"/>
          <w:sz w:val="21"/>
          <w:szCs w:val="21"/>
          <w:u w:val="none"/>
          <w:lang w:val="en-IE"/>
        </w:rPr>
        <w:t xml:space="preserve">            </w:t>
      </w:r>
      <w:r>
        <w:rPr>
          <w:rFonts w:ascii="Calibri" w:hAnsi="Calibri"/>
          <w:b w:val="false"/>
          <w:bCs w:val="false"/>
          <w:color w:val="000000"/>
          <w:sz w:val="21"/>
          <w:szCs w:val="21"/>
          <w:u w:val="none"/>
          <w:lang w:val="en-IE"/>
        </w:rPr>
        <w:t>Special Intention (</w:t>
      </w:r>
      <w:r>
        <w:rPr>
          <w:rFonts w:ascii="Calibri" w:hAnsi="Calibri"/>
          <w:b w:val="false"/>
          <w:bCs w:val="false"/>
          <w:color w:val="000000"/>
          <w:sz w:val="21"/>
          <w:szCs w:val="21"/>
          <w:u w:val="none"/>
          <w:lang w:val="en-IE"/>
        </w:rPr>
        <w:t>P</w:t>
      </w:r>
      <w:r>
        <w:rPr>
          <w:rFonts w:ascii="Calibri" w:hAnsi="Calibri"/>
          <w:b w:val="false"/>
          <w:bCs w:val="false"/>
          <w:color w:val="000000"/>
          <w:sz w:val="21"/>
          <w:szCs w:val="21"/>
          <w:u w:val="none"/>
          <w:lang w:val="en-IE"/>
        </w:rPr>
        <w:t>eace of Mind)</w:t>
      </w:r>
    </w:p>
    <w:p>
      <w:pPr>
        <w:pStyle w:val="NoSpacing"/>
        <w:jc w:val="left"/>
        <w:rPr>
          <w:b w:val="false"/>
          <w:b w:val="false"/>
          <w:bCs w:val="false"/>
          <w:sz w:val="21"/>
          <w:szCs w:val="21"/>
          <w:u w:val="none"/>
        </w:rPr>
      </w:pPr>
      <w:r>
        <w:rPr>
          <w:rFonts w:ascii="Calibri" w:hAnsi="Calibri"/>
          <w:b w:val="false"/>
          <w:bCs w:val="false"/>
          <w:i w:val="false"/>
          <w:iCs w:val="false"/>
          <w:caps w:val="false"/>
          <w:smallCaps w:val="false"/>
          <w:color w:val="212121"/>
          <w:spacing w:val="0"/>
          <w:sz w:val="21"/>
          <w:szCs w:val="21"/>
          <w:u w:val="none"/>
        </w:rPr>
        <w:t xml:space="preserve">Sat: 6pm </w:t>
      </w:r>
      <w:r>
        <w:rPr>
          <w:rFonts w:ascii="Calibri" w:hAnsi="Calibri"/>
          <w:b w:val="false"/>
          <w:bCs w:val="false"/>
          <w:i w:val="false"/>
          <w:iCs w:val="false"/>
          <w:caps w:val="false"/>
          <w:smallCaps w:val="false"/>
          <w:color w:val="212121"/>
          <w:spacing w:val="0"/>
          <w:sz w:val="21"/>
          <w:szCs w:val="21"/>
          <w:u w:val="none"/>
        </w:rPr>
        <w:t>1/9</w:t>
      </w:r>
      <w:r>
        <w:rPr>
          <w:rFonts w:ascii="Calibri" w:hAnsi="Calibri"/>
          <w:b w:val="false"/>
          <w:bCs w:val="false"/>
          <w:i w:val="false"/>
          <w:iCs w:val="false"/>
          <w:caps w:val="false"/>
          <w:smallCaps w:val="false"/>
          <w:color w:val="212121"/>
          <w:spacing w:val="0"/>
          <w:sz w:val="21"/>
          <w:szCs w:val="21"/>
          <w:u w:val="none"/>
        </w:rPr>
        <w:t xml:space="preserve">:             </w:t>
      </w:r>
      <w:r>
        <w:rPr>
          <w:rFonts w:ascii="Calibri" w:hAnsi="Calibri"/>
          <w:b w:val="false"/>
          <w:bCs w:val="false"/>
          <w:i w:val="false"/>
          <w:iCs w:val="false"/>
          <w:caps w:val="false"/>
          <w:smallCaps w:val="false"/>
          <w:color w:val="212121"/>
          <w:spacing w:val="0"/>
          <w:sz w:val="21"/>
          <w:szCs w:val="21"/>
          <w:u w:val="none"/>
        </w:rPr>
        <w:t>Charles, Ian  and Tony Catney RIP</w:t>
      </w:r>
    </w:p>
    <w:p>
      <w:pPr>
        <w:pStyle w:val="NoSpacing"/>
        <w:rPr>
          <w:rFonts w:ascii="Calibri" w:hAnsi="Calibri"/>
          <w:i w:val="false"/>
          <w:i w:val="false"/>
          <w:iCs w:val="false"/>
        </w:rPr>
      </w:pPr>
      <w:r>
        <w:rPr>
          <w:rFonts w:ascii="Calibri" w:hAnsi="Calibri"/>
          <w:i w:val="false"/>
          <w:iCs w:val="false"/>
        </w:rPr>
      </w:r>
    </w:p>
    <w:p>
      <w:pPr>
        <w:pStyle w:val="NoSpacing"/>
        <w:rPr>
          <w:sz w:val="20"/>
          <w:szCs w:val="20"/>
          <w:u w:val="none"/>
        </w:rPr>
      </w:pPr>
      <w:r>
        <w:rPr>
          <w:b/>
          <w:bCs/>
          <w:i/>
          <w:iCs/>
          <w:sz w:val="20"/>
          <w:szCs w:val="20"/>
          <w:u w:val="single"/>
        </w:rPr>
        <w:t>Let us remember the SICK in our Prayers:</w:t>
      </w:r>
      <w:r>
        <w:rPr>
          <w:b/>
          <w:bCs/>
          <w:i/>
          <w:iCs/>
          <w:sz w:val="20"/>
          <w:szCs w:val="20"/>
          <w:u w:val="none"/>
        </w:rPr>
        <w:t xml:space="preserve">  Paddy Gilliland, Michael Ryan,  Peter Monaghan, Joe  Faszcza &amp; Betty, Jan &amp; Malachy, Martin Donaghy,   James, Clare, Terry Fullerton, Elsie Cooney, Eileen Delaney, Anne Lambe, Donna Carey, , Danny Mc Kee, David, Dolores Kelly, Dinny Murphy, Sinead Ward, Colette Kearney, Sarah Keyland, Cian Travers, P McCloskey, Mary O’ Neill, Maria Antonia Peres, Shannah Smyth, Pat Carville, Sheila Smith, Barry Mulholland, Paul Connolly, Joan Smith, Briege,  Kumacho,  Nora Mc Mahon, Marie Mc Guigan, Annie Crawford, Nuala Mailey, Paul Mc Larnon, Larry Mc Gurk,  Bernadette Boswell, Seán &amp; Phyliss Smyth,   , Linda McDonald, Christopher Browne, Kevin Heaney,   Louise Green, Marian Hunter, Colm Gallagher, Margaret Mc Cafferty, Anna, Kohl Thelis, Deirdre O'Neill,   Bridie Mc Crossan, Brenda McKervey, Margaret McCriskin,  Margaret Mc Kenna, Jean Kelly, Joseph Duffy, Elizabeth Magee,   Joel Rivera, Nora McDonagh, Maire Mc Kenna, Eddie &amp; Pat  O' Neill,   Billy Houston, Mick Hughes, Annie Mc Nally.Patrick McAnulty; Tony Lindsay, Pdddy McGeogh; Alex Vernon,  Kathleen McMullan,  Sean Mc Donnell,  Eadie Staton, Gretta Whyte, Eileen Foley,  Michael O' Neill (Canada).Irene Lee, Philomena Lee; Anne Marie, Martin Jones;</w:t>
      </w:r>
      <w:r>
        <w:rPr>
          <w:b/>
          <w:bCs/>
          <w:i/>
          <w:iCs/>
          <w:sz w:val="21"/>
          <w:szCs w:val="21"/>
          <w:u w:val="none"/>
        </w:rPr>
        <w:t xml:space="preserve"> </w:t>
      </w:r>
      <w:r>
        <w:rPr>
          <w:b/>
          <w:bCs/>
          <w:i/>
          <w:iCs/>
          <w:sz w:val="20"/>
          <w:szCs w:val="20"/>
          <w:u w:val="none"/>
        </w:rPr>
        <w:t>Jeannette Lee, Jim McAnespy, Charlotte Miskelly, Christopher Brown, Ann Hanna, Nell Mathews, Gary White, Brendan Mc Cormick.</w:t>
      </w:r>
    </w:p>
    <w:p>
      <w:pPr>
        <w:pStyle w:val="NoSpacing"/>
        <w:rPr>
          <w:b/>
          <w:b/>
          <w:bCs/>
          <w:i/>
          <w:i/>
          <w:iCs/>
          <w:sz w:val="20"/>
          <w:szCs w:val="20"/>
          <w:u w:val="none"/>
        </w:rPr>
      </w:pPr>
      <w:r>
        <w:rPr>
          <w:b/>
          <w:bCs/>
          <w:i/>
          <w:iCs/>
          <w:sz w:val="20"/>
          <w:szCs w:val="20"/>
          <w:u w:val="none"/>
        </w:rPr>
      </w:r>
    </w:p>
    <w:p>
      <w:pPr>
        <w:pStyle w:val="Heading3"/>
        <w:rPr>
          <w:sz w:val="22"/>
          <w:szCs w:val="22"/>
        </w:rPr>
      </w:pPr>
      <w:r>
        <w:rPr>
          <w:b/>
          <w:bCs/>
          <w:sz w:val="21"/>
          <w:szCs w:val="21"/>
        </w:rPr>
        <w:t xml:space="preserve">LAST WEEK </w:t>
      </w:r>
      <w:r>
        <w:rPr>
          <w:b/>
          <w:bCs/>
          <w:sz w:val="21"/>
          <w:szCs w:val="21"/>
        </w:rPr>
        <w:t>TWO</w:t>
      </w:r>
      <w:r>
        <w:rPr>
          <w:b/>
          <w:bCs/>
          <w:sz w:val="21"/>
          <w:szCs w:val="21"/>
        </w:rPr>
        <w:t xml:space="preserve"> </w:t>
      </w:r>
      <w:r>
        <w:rPr>
          <w:b/>
          <w:bCs/>
          <w:sz w:val="21"/>
          <w:szCs w:val="21"/>
        </w:rPr>
        <w:t>COLLECTION</w:t>
      </w:r>
      <w:r>
        <w:rPr>
          <w:b/>
          <w:bCs/>
          <w:sz w:val="21"/>
          <w:szCs w:val="21"/>
        </w:rPr>
        <w:t>S</w:t>
      </w:r>
      <w:r>
        <w:rPr>
          <w:b/>
          <w:bCs/>
          <w:sz w:val="21"/>
          <w:szCs w:val="21"/>
        </w:rPr>
        <w:t xml:space="preserve">: </w:t>
      </w:r>
      <w:r>
        <w:rPr>
          <w:b/>
          <w:bCs/>
          <w:i w:val="false"/>
          <w:iCs w:val="false"/>
          <w:sz w:val="21"/>
          <w:szCs w:val="21"/>
          <w:u w:val="none"/>
        </w:rPr>
        <w:t xml:space="preserve">1. </w:t>
      </w:r>
      <w:r>
        <w:rPr>
          <w:b/>
          <w:bCs/>
          <w:i w:val="false"/>
          <w:iCs w:val="false"/>
          <w:sz w:val="21"/>
          <w:szCs w:val="21"/>
          <w:u w:val="none"/>
        </w:rPr>
        <w:t>Running</w:t>
      </w:r>
      <w:r>
        <w:rPr>
          <w:b/>
          <w:bCs/>
          <w:i w:val="false"/>
          <w:iCs w:val="false"/>
          <w:sz w:val="21"/>
          <w:szCs w:val="21"/>
          <w:u w:val="none"/>
        </w:rPr>
        <w:t xml:space="preserve"> Expenses of the Church</w:t>
      </w:r>
      <w:r>
        <w:rPr>
          <w:b/>
          <w:bCs/>
          <w:i w:val="false"/>
          <w:iCs w:val="false"/>
          <w:sz w:val="22"/>
          <w:szCs w:val="22"/>
          <w:u w:val="none"/>
        </w:rPr>
        <w:t xml:space="preserve">  </w:t>
      </w:r>
      <w:r>
        <w:rPr>
          <w:b/>
          <w:bCs/>
          <w:i w:val="false"/>
          <w:iCs w:val="false"/>
          <w:sz w:val="22"/>
          <w:szCs w:val="22"/>
          <w:u w:val="none"/>
        </w:rPr>
        <w:t>£370</w:t>
      </w:r>
      <w:r>
        <w:rPr>
          <w:b/>
          <w:bCs/>
          <w:i w:val="false"/>
          <w:iCs w:val="false"/>
          <w:sz w:val="22"/>
          <w:szCs w:val="22"/>
          <w:u w:val="none"/>
        </w:rPr>
        <w:t xml:space="preserve"> </w:t>
      </w:r>
    </w:p>
    <w:p>
      <w:pPr>
        <w:pStyle w:val="TextBody"/>
        <w:rPr>
          <w:b/>
          <w:b/>
          <w:bCs/>
          <w:i w:val="false"/>
          <w:i w:val="false"/>
          <w:iCs w:val="false"/>
          <w:sz w:val="22"/>
          <w:szCs w:val="22"/>
          <w:u w:val="none"/>
        </w:rPr>
      </w:pPr>
      <w:r>
        <w:rPr>
          <w:b/>
          <w:bCs/>
          <w:i w:val="false"/>
          <w:iCs w:val="false"/>
          <w:sz w:val="22"/>
          <w:szCs w:val="22"/>
          <w:u w:val="none"/>
        </w:rPr>
        <w:t xml:space="preserve">                                                                </w:t>
      </w:r>
      <w:r>
        <w:rPr>
          <w:b/>
          <w:bCs/>
          <w:i w:val="false"/>
          <w:iCs w:val="false"/>
          <w:sz w:val="21"/>
          <w:szCs w:val="21"/>
          <w:u w:val="none"/>
        </w:rPr>
        <w:t>2.</w:t>
      </w:r>
      <w:r>
        <w:rPr>
          <w:b/>
          <w:bCs/>
          <w:i w:val="false"/>
          <w:iCs w:val="false"/>
          <w:sz w:val="22"/>
          <w:szCs w:val="22"/>
          <w:u w:val="none"/>
        </w:rPr>
        <w:t xml:space="preserve">  </w:t>
      </w:r>
      <w:r>
        <w:rPr>
          <w:b/>
          <w:bCs/>
          <w:i w:val="false"/>
          <w:iCs w:val="false"/>
          <w:sz w:val="21"/>
          <w:szCs w:val="21"/>
          <w:u w:val="none"/>
        </w:rPr>
        <w:t xml:space="preserve">Diocesan </w:t>
      </w:r>
      <w:r>
        <w:rPr>
          <w:b/>
          <w:bCs/>
          <w:i w:val="false"/>
          <w:iCs w:val="false"/>
          <w:sz w:val="21"/>
          <w:szCs w:val="21"/>
          <w:u w:val="none"/>
        </w:rPr>
        <w:t>Cathedral</w:t>
      </w:r>
      <w:r>
        <w:rPr>
          <w:b/>
          <w:bCs/>
          <w:i w:val="false"/>
          <w:iCs w:val="false"/>
          <w:sz w:val="21"/>
          <w:szCs w:val="21"/>
          <w:u w:val="none"/>
        </w:rPr>
        <w:t xml:space="preserve"> Fund </w:t>
      </w:r>
      <w:r>
        <w:rPr>
          <w:b/>
          <w:bCs/>
          <w:i w:val="false"/>
          <w:iCs w:val="false"/>
          <w:sz w:val="21"/>
          <w:szCs w:val="21"/>
          <w:u w:val="none"/>
        </w:rPr>
        <w:t>£316</w:t>
      </w:r>
    </w:p>
    <w:p>
      <w:pPr>
        <w:pStyle w:val="Heading3"/>
        <w:jc w:val="left"/>
        <w:rPr>
          <w:sz w:val="21"/>
          <w:szCs w:val="21"/>
        </w:rPr>
      </w:pPr>
      <w:r>
        <w:rPr>
          <w:b/>
          <w:bCs/>
          <w:i w:val="false"/>
          <w:iCs w:val="false"/>
          <w:sz w:val="21"/>
          <w:szCs w:val="21"/>
          <w:u w:val="none"/>
        </w:rPr>
        <w:t>THIS</w:t>
      </w:r>
      <w:r>
        <w:rPr>
          <w:b/>
          <w:bCs/>
          <w:i w:val="false"/>
          <w:iCs w:val="false"/>
          <w:sz w:val="21"/>
          <w:szCs w:val="21"/>
          <w:u w:val="none"/>
        </w:rPr>
        <w:t xml:space="preserve"> WEEK </w:t>
      </w:r>
      <w:r>
        <w:rPr>
          <w:b/>
          <w:bCs/>
          <w:i w:val="false"/>
          <w:iCs w:val="false"/>
          <w:sz w:val="21"/>
          <w:szCs w:val="21"/>
          <w:u w:val="none"/>
        </w:rPr>
        <w:t xml:space="preserve">ONE </w:t>
      </w:r>
      <w:r>
        <w:rPr>
          <w:b/>
          <w:bCs/>
          <w:i w:val="false"/>
          <w:iCs w:val="false"/>
          <w:sz w:val="21"/>
          <w:szCs w:val="21"/>
          <w:u w:val="none"/>
        </w:rPr>
        <w:t>COLLECTION</w:t>
      </w:r>
      <w:r>
        <w:rPr>
          <w:b/>
          <w:bCs/>
          <w:i w:val="false"/>
          <w:iCs w:val="false"/>
          <w:sz w:val="21"/>
          <w:szCs w:val="21"/>
          <w:u w:val="none"/>
        </w:rPr>
        <w:t xml:space="preserve">:  </w:t>
      </w:r>
      <w:r>
        <w:rPr>
          <w:b/>
          <w:bCs/>
          <w:i w:val="false"/>
          <w:iCs w:val="false"/>
          <w:sz w:val="21"/>
          <w:szCs w:val="21"/>
          <w:u w:val="none"/>
        </w:rPr>
        <w:t>Upkeep of the Church</w:t>
      </w:r>
    </w:p>
    <w:p>
      <w:pPr>
        <w:pStyle w:val="NoSpacing"/>
        <w:jc w:val="left"/>
        <w:rPr>
          <w:sz w:val="21"/>
          <w:szCs w:val="21"/>
        </w:rPr>
      </w:pPr>
      <w:r>
        <w:rPr>
          <w:rFonts w:ascii="Times New Roman;serif" w:hAnsi="Times New Roman;serif"/>
          <w:b/>
          <w:bCs/>
          <w:i w:val="false"/>
          <w:iCs w:val="false"/>
          <w:color w:val="000000"/>
          <w:sz w:val="21"/>
          <w:szCs w:val="21"/>
          <w:u w:val="none"/>
          <w:lang w:val="en-US"/>
        </w:rPr>
        <w:t>N</w:t>
      </w:r>
      <w:r>
        <w:rPr>
          <w:rFonts w:ascii="Times New Roman;serif" w:hAnsi="Times New Roman;serif"/>
          <w:b/>
          <w:bCs/>
          <w:i w:val="false"/>
          <w:iCs w:val="false"/>
          <w:color w:val="000000"/>
          <w:sz w:val="21"/>
          <w:szCs w:val="21"/>
          <w:u w:val="none"/>
          <w:lang w:val="en-US"/>
        </w:rPr>
        <w:t xml:space="preserve">EXT WEEK ONE COLLECTION:   </w:t>
      </w:r>
      <w:r>
        <w:rPr>
          <w:rFonts w:ascii="Times New Roman;serif" w:hAnsi="Times New Roman;serif"/>
          <w:b/>
          <w:bCs/>
          <w:i w:val="false"/>
          <w:iCs w:val="false"/>
          <w:color w:val="000000"/>
          <w:sz w:val="21"/>
          <w:szCs w:val="21"/>
          <w:u w:val="none"/>
          <w:lang w:val="en-US"/>
        </w:rPr>
        <w:t xml:space="preserve">1.  </w:t>
      </w:r>
      <w:r>
        <w:rPr>
          <w:rFonts w:ascii="Times New Roman;serif" w:hAnsi="Times New Roman;serif"/>
          <w:b/>
          <w:bCs/>
          <w:i w:val="false"/>
          <w:iCs w:val="false"/>
          <w:color w:val="000000"/>
          <w:sz w:val="21"/>
          <w:szCs w:val="21"/>
          <w:u w:val="none"/>
          <w:lang w:val="en-US"/>
        </w:rPr>
        <w:t>Running</w:t>
      </w:r>
      <w:r>
        <w:rPr>
          <w:rFonts w:ascii="Times New Roman;serif" w:hAnsi="Times New Roman;serif"/>
          <w:b/>
          <w:bCs/>
          <w:i w:val="false"/>
          <w:iCs w:val="false"/>
          <w:color w:val="000000"/>
          <w:sz w:val="21"/>
          <w:szCs w:val="21"/>
          <w:u w:val="none"/>
          <w:lang w:val="en-US"/>
        </w:rPr>
        <w:t xml:space="preserve"> Expenses of the Church</w:t>
      </w:r>
    </w:p>
    <w:p>
      <w:pPr>
        <w:pStyle w:val="NoSpacing"/>
        <w:jc w:val="left"/>
        <w:rPr>
          <w:b/>
          <w:b/>
          <w:bCs/>
          <w:i w:val="false"/>
          <w:i w:val="false"/>
          <w:iCs w:val="false"/>
          <w:sz w:val="21"/>
          <w:szCs w:val="21"/>
          <w:u w:val="none"/>
        </w:rPr>
      </w:pPr>
      <w:r>
        <w:rPr>
          <w:rFonts w:ascii="Times New Roman;serif" w:hAnsi="Times New Roman;serif"/>
          <w:b/>
          <w:bCs/>
          <w:i w:val="false"/>
          <w:iCs w:val="false"/>
          <w:color w:val="000000"/>
          <w:sz w:val="21"/>
          <w:szCs w:val="21"/>
          <w:u w:val="none"/>
          <w:lang w:val="en-US"/>
        </w:rPr>
        <w:t xml:space="preserve">                                                                  </w:t>
      </w:r>
      <w:r>
        <w:rPr>
          <w:rFonts w:ascii="Times New Roman;serif" w:hAnsi="Times New Roman;serif"/>
          <w:b/>
          <w:bCs/>
          <w:i w:val="false"/>
          <w:iCs w:val="false"/>
          <w:color w:val="000000"/>
          <w:sz w:val="21"/>
          <w:szCs w:val="21"/>
          <w:u w:val="none"/>
          <w:lang w:val="en-US"/>
        </w:rPr>
        <w:t xml:space="preserve">2.  Diocesan </w:t>
      </w:r>
      <w:r>
        <w:rPr>
          <w:rFonts w:ascii="Times New Roman;serif" w:hAnsi="Times New Roman;serif"/>
          <w:b/>
          <w:bCs/>
          <w:i w:val="false"/>
          <w:iCs w:val="false"/>
          <w:color w:val="000000"/>
          <w:sz w:val="21"/>
          <w:szCs w:val="21"/>
          <w:u w:val="none"/>
          <w:lang w:val="en-US"/>
        </w:rPr>
        <w:t>Priests Welfare</w:t>
      </w:r>
    </w:p>
    <w:p>
      <w:pPr>
        <w:pStyle w:val="NoSpacing"/>
        <w:jc w:val="left"/>
        <w:rPr>
          <w:sz w:val="22"/>
          <w:szCs w:val="22"/>
        </w:rPr>
      </w:pPr>
      <w:r>
        <w:rPr>
          <w:rFonts w:ascii="Times New Roman;serif" w:hAnsi="Times New Roman;serif"/>
          <w:b/>
          <w:bCs/>
          <w:i w:val="false"/>
          <w:iCs w:val="false"/>
          <w:color w:val="000000"/>
          <w:sz w:val="21"/>
          <w:szCs w:val="21"/>
          <w:u w:val="none"/>
          <w:lang w:val="en-US"/>
        </w:rPr>
        <w:t xml:space="preserve">FRIDAY BUILDING FUND COLLECTION: </w:t>
      </w:r>
      <w:r>
        <w:rPr>
          <w:rFonts w:ascii="Times New Roman;serif" w:hAnsi="Times New Roman;serif"/>
          <w:b/>
          <w:bCs/>
          <w:i w:val="false"/>
          <w:iCs w:val="false"/>
          <w:color w:val="000000"/>
          <w:sz w:val="21"/>
          <w:szCs w:val="21"/>
          <w:u w:val="none"/>
          <w:lang w:val="en-US"/>
        </w:rPr>
        <w:t>£</w:t>
      </w:r>
      <w:r>
        <w:rPr>
          <w:rFonts w:ascii="Times New Roman;serif" w:hAnsi="Times New Roman;serif"/>
          <w:b/>
          <w:bCs/>
          <w:i w:val="false"/>
          <w:iCs w:val="false"/>
          <w:color w:val="000000"/>
          <w:sz w:val="21"/>
          <w:szCs w:val="21"/>
          <w:u w:val="none"/>
          <w:lang w:val="en-GB"/>
        </w:rPr>
        <w:t>296</w:t>
      </w:r>
      <w:r>
        <w:rPr>
          <w:b/>
          <w:bCs/>
          <w:i w:val="false"/>
          <w:iCs w:val="false"/>
          <w:sz w:val="22"/>
          <w:szCs w:val="22"/>
          <w:u w:val="none"/>
        </w:rPr>
        <w:t xml:space="preserve"> </w:t>
      </w:r>
    </w:p>
    <w:p>
      <w:pPr>
        <w:pStyle w:val="NoSpacing"/>
        <w:jc w:val="left"/>
        <w:rPr>
          <w:sz w:val="22"/>
          <w:szCs w:val="22"/>
        </w:rPr>
      </w:pPr>
      <w:r>
        <w:rPr>
          <w:b/>
          <w:bCs/>
          <w:i w:val="false"/>
          <w:iCs w:val="false"/>
          <w:caps w:val="false"/>
          <w:smallCaps w:val="false"/>
          <w:color w:val="000000"/>
          <w:spacing w:val="0"/>
          <w:sz w:val="21"/>
          <w:szCs w:val="21"/>
          <w:u w:val="none"/>
        </w:rPr>
        <w:t xml:space="preserve">SILVER CIRCLE:    </w:t>
      </w:r>
      <w:r>
        <w:rPr>
          <w:b/>
          <w:bCs/>
          <w:i w:val="false"/>
          <w:iCs w:val="false"/>
          <w:caps w:val="false"/>
          <w:smallCaps w:val="false"/>
          <w:color w:val="000000"/>
          <w:spacing w:val="0"/>
          <w:sz w:val="21"/>
          <w:szCs w:val="21"/>
          <w:u w:val="none"/>
        </w:rPr>
        <w:t xml:space="preserve">Winners  </w:t>
      </w:r>
      <w:r>
        <w:rPr>
          <w:b/>
          <w:bCs/>
          <w:i w:val="false"/>
          <w:iCs w:val="false"/>
          <w:caps w:val="false"/>
          <w:smallCaps w:val="false"/>
          <w:color w:val="000000"/>
          <w:spacing w:val="0"/>
          <w:sz w:val="21"/>
          <w:szCs w:val="21"/>
          <w:u w:val="none"/>
        </w:rPr>
        <w:t>Aidan Rooney and Rosaleen Rice</w:t>
      </w:r>
      <w:r>
        <w:rPr>
          <w:b/>
          <w:bCs/>
          <w:i w:val="false"/>
          <w:iCs w:val="false"/>
          <w:sz w:val="22"/>
          <w:szCs w:val="22"/>
          <w:u w:val="none"/>
        </w:rPr>
        <w:t xml:space="preserve">                                                             </w:t>
      </w:r>
      <w:r>
        <w:rPr>
          <w:sz w:val="22"/>
          <w:szCs w:val="22"/>
        </w:rPr>
        <w:t xml:space="preserve">                                         </w:t>
      </w:r>
      <w:r>
        <w:rPr>
          <w:b/>
          <w:bCs/>
          <w:i w:val="false"/>
          <w:iCs w:val="false"/>
          <w:sz w:val="22"/>
          <w:szCs w:val="22"/>
          <w:u w:val="none"/>
        </w:rPr>
        <w:t xml:space="preserve"> </w:t>
      </w:r>
      <w:r>
        <w:rPr>
          <w:iCs w:val="false"/>
          <w:sz w:val="22"/>
          <w:szCs w:val="22"/>
        </w:rPr>
        <w:t xml:space="preserve">               </w:t>
      </w:r>
      <w:r>
        <w:rPr>
          <w:i/>
          <w:sz w:val="22"/>
          <w:szCs w:val="22"/>
        </w:rPr>
        <w:t xml:space="preserve"> </w:t>
      </w:r>
      <w:r>
        <w:rPr>
          <w:iCs w:val="false"/>
          <w:sz w:val="22"/>
          <w:szCs w:val="22"/>
        </w:rPr>
        <w:t xml:space="preserve">                                                                                                                                </w:t>
      </w:r>
      <w:r>
        <w:rPr>
          <w:b/>
          <w:bCs/>
          <w:i w:val="false"/>
          <w:iCs w:val="false"/>
          <w:sz w:val="21"/>
          <w:szCs w:val="21"/>
          <w:u w:val="none"/>
        </w:rPr>
        <w:t xml:space="preserve">                                                             </w:t>
      </w:r>
    </w:p>
    <w:p>
      <w:pPr>
        <w:pStyle w:val="Normal"/>
        <w:widowControl/>
        <w:spacing w:before="0" w:after="0"/>
        <w:ind w:left="0" w:right="0" w:hanging="0"/>
        <w:jc w:val="left"/>
        <w:rPr>
          <w:rFonts w:ascii="Times New Roman" w:hAnsi="Times New Roman"/>
          <w:b w:val="false"/>
          <w:b/>
          <w:bCs/>
          <w:i w:val="false"/>
          <w:i w:val="false"/>
          <w:iCs w:val="false"/>
          <w:caps w:val="false"/>
          <w:smallCaps w:val="false"/>
          <w:color w:val="000000"/>
          <w:spacing w:val="0"/>
          <w:sz w:val="22"/>
          <w:szCs w:val="22"/>
          <w:u w:val="none"/>
          <w:lang w:val="en-US"/>
        </w:rPr>
      </w:pPr>
      <w:r>
        <w:rPr>
          <w:rFonts w:ascii="Times New Roman" w:hAnsi="Times New Roman"/>
          <w:b w:val="false"/>
          <w:bCs/>
          <w:i w:val="false"/>
          <w:iCs w:val="false"/>
          <w:caps w:val="false"/>
          <w:smallCaps w:val="false"/>
          <w:color w:val="000000"/>
          <w:spacing w:val="0"/>
          <w:sz w:val="22"/>
          <w:szCs w:val="22"/>
          <w:u w:val="none"/>
          <w:lang w:val="en-US"/>
        </w:rPr>
      </w:r>
    </w:p>
    <w:p>
      <w:pPr>
        <w:pStyle w:val="Normal"/>
        <w:widowControl/>
        <w:spacing w:before="0" w:after="0"/>
        <w:ind w:left="0" w:right="0" w:hanging="0"/>
        <w:jc w:val="left"/>
        <w:rPr>
          <w:rFonts w:ascii="Times New Roman;serif" w:hAnsi="Times New Roman;serif"/>
          <w:b/>
          <w:b/>
          <w:bCs/>
          <w:i w:val="false"/>
          <w:i w:val="false"/>
          <w:iCs w:val="false"/>
          <w:color w:val="000000"/>
          <w:sz w:val="22"/>
          <w:szCs w:val="22"/>
          <w:u w:val="none"/>
          <w:lang w:val="en-US"/>
        </w:rPr>
      </w:pPr>
      <w:r>
        <w:rPr>
          <w:rFonts w:ascii="Times New Roman" w:hAnsi="Times New Roman"/>
          <w:b/>
          <w:bCs/>
          <w:i w:val="false"/>
          <w:iCs w:val="false"/>
          <w:caps w:val="false"/>
          <w:smallCaps w:val="false"/>
          <w:color w:val="000000"/>
          <w:spacing w:val="0"/>
          <w:sz w:val="24"/>
          <w:szCs w:val="24"/>
          <w:u w:val="none"/>
          <w:lang w:val="en-US"/>
        </w:rPr>
        <w:t>First Saturdays</w:t>
      </w:r>
      <w:r>
        <w:rPr>
          <w:rFonts w:ascii="Times New Roman" w:hAnsi="Times New Roman"/>
          <w:b w:val="false"/>
          <w:bCs/>
          <w:i w:val="false"/>
          <w:iCs w:val="false"/>
          <w:caps w:val="false"/>
          <w:smallCaps w:val="false"/>
          <w:color w:val="000000"/>
          <w:spacing w:val="0"/>
          <w:sz w:val="24"/>
          <w:szCs w:val="24"/>
          <w:u w:val="none"/>
          <w:lang w:val="en-US"/>
        </w:rPr>
        <w:t xml:space="preserve"> Devotion of Reparation as requested by Our Lady of Fatima will take place in the </w:t>
      </w:r>
      <w:r>
        <w:rPr>
          <w:rFonts w:ascii="Times New Roman" w:hAnsi="Times New Roman"/>
          <w:b/>
          <w:bCs/>
          <w:i w:val="false"/>
          <w:iCs w:val="false"/>
          <w:caps w:val="false"/>
          <w:smallCaps w:val="false"/>
          <w:color w:val="000000"/>
          <w:spacing w:val="0"/>
          <w:sz w:val="24"/>
          <w:szCs w:val="24"/>
          <w:u w:val="none"/>
          <w:lang w:val="en-US"/>
        </w:rPr>
        <w:t>Church of Christ the Redeemer,</w:t>
      </w:r>
      <w:r>
        <w:rPr>
          <w:rFonts w:ascii="Times New Roman" w:hAnsi="Times New Roman"/>
          <w:b w:val="false"/>
          <w:bCs/>
          <w:i w:val="false"/>
          <w:iCs w:val="false"/>
          <w:caps w:val="false"/>
          <w:smallCaps w:val="false"/>
          <w:color w:val="000000"/>
          <w:spacing w:val="0"/>
          <w:sz w:val="24"/>
          <w:szCs w:val="24"/>
          <w:u w:val="none"/>
          <w:lang w:val="en-US"/>
        </w:rPr>
        <w:t xml:space="preserve"> Lagmore, Belfast, </w:t>
      </w:r>
      <w:r>
        <w:rPr>
          <w:rFonts w:ascii="Times New Roman" w:hAnsi="Times New Roman"/>
          <w:b/>
          <w:bCs/>
          <w:i w:val="false"/>
          <w:iCs w:val="false"/>
          <w:caps w:val="false"/>
          <w:smallCaps w:val="false"/>
          <w:color w:val="000000"/>
          <w:spacing w:val="0"/>
          <w:sz w:val="24"/>
          <w:szCs w:val="24"/>
          <w:u w:val="none"/>
          <w:lang w:val="en-US"/>
        </w:rPr>
        <w:t>BT17 0TG</w:t>
      </w:r>
      <w:r>
        <w:rPr>
          <w:rFonts w:ascii="Times New Roman" w:hAnsi="Times New Roman"/>
          <w:b w:val="false"/>
          <w:bCs/>
          <w:i w:val="false"/>
          <w:iCs w:val="false"/>
          <w:caps w:val="false"/>
          <w:smallCaps w:val="false"/>
          <w:color w:val="000000"/>
          <w:spacing w:val="0"/>
          <w:sz w:val="24"/>
          <w:szCs w:val="24"/>
          <w:u w:val="none"/>
          <w:lang w:val="en-US"/>
        </w:rPr>
        <w:t xml:space="preserve"> on Saturday 1st September: Sacrament of Reconciliation from 8.30am; Rosary at 8.45am; Meditation on the Mysteries of the Rosary at 9.10am (for fifteen minutes) Holy Sacrifice of the Mass at 9.30am;</w:t>
      </w:r>
      <w:r>
        <w:rPr>
          <w:rFonts w:ascii="Times New Roman" w:hAnsi="Times New Roman"/>
          <w:b/>
          <w:bCs/>
          <w:i w:val="false"/>
          <w:iCs w:val="false"/>
          <w:caps w:val="false"/>
          <w:smallCaps w:val="false"/>
          <w:color w:val="000000"/>
          <w:spacing w:val="0"/>
          <w:sz w:val="24"/>
          <w:szCs w:val="24"/>
          <w:u w:val="none"/>
          <w:lang w:val="en-US"/>
        </w:rPr>
        <w:t xml:space="preserve"> </w:t>
      </w:r>
    </w:p>
    <w:p>
      <w:pPr>
        <w:pStyle w:val="TextBody"/>
        <w:spacing w:lineRule="auto" w:line="276"/>
        <w:jc w:val="center"/>
        <w:rPr/>
      </w:pPr>
      <w:r>
        <w:rPr>
          <w:rStyle w:val="StrongEmphasis"/>
          <w:rFonts w:ascii="Times New Roman" w:hAnsi="Times New Roman"/>
          <w:b/>
          <w:bCs/>
          <w:i w:val="false"/>
          <w:iCs w:val="false"/>
          <w:sz w:val="23"/>
          <w:szCs w:val="23"/>
          <w:lang w:val="en"/>
        </w:rPr>
        <w:t>SUNDAY READINGS</w:t>
      </w:r>
    </w:p>
    <w:p>
      <w:pPr>
        <w:pStyle w:val="TextBody"/>
        <w:widowControl/>
        <w:spacing w:lineRule="auto" w:line="276" w:before="0" w:after="150"/>
        <w:ind w:left="0" w:right="0" w:hanging="0"/>
        <w:jc w:val="left"/>
        <w:rPr/>
      </w:pPr>
      <w:r>
        <w:rPr>
          <w:rStyle w:val="StrongEmphasis"/>
          <w:rFonts w:ascii="Georgia" w:hAnsi="Georgia"/>
          <w:b/>
          <w:i w:val="false"/>
          <w:iCs/>
          <w:caps w:val="false"/>
          <w:smallCaps w:val="false"/>
          <w:color w:val="333333"/>
          <w:spacing w:val="0"/>
          <w:sz w:val="20"/>
          <w:szCs w:val="20"/>
          <w:lang w:val="en"/>
        </w:rPr>
        <w:t>First Reading</w:t>
      </w:r>
      <w:r>
        <w:rPr>
          <w:rStyle w:val="StrongEmphasis"/>
          <w:rFonts w:ascii="Georgia" w:hAnsi="Georgia"/>
          <w:b w:val="false"/>
          <w:bCs/>
          <w:i w:val="false"/>
          <w:iCs/>
          <w:caps w:val="false"/>
          <w:smallCaps w:val="false"/>
          <w:color w:val="333333"/>
          <w:spacing w:val="0"/>
          <w:sz w:val="20"/>
          <w:szCs w:val="20"/>
          <w:lang w:val="en"/>
        </w:rPr>
        <w:br/>
      </w:r>
      <w:r>
        <w:rPr>
          <w:rStyle w:val="Emphasis"/>
          <w:rFonts w:ascii="Georgia" w:hAnsi="Georgia"/>
          <w:b w:val="false"/>
          <w:bCs/>
          <w:i w:val="false"/>
          <w:caps w:val="false"/>
          <w:smallCaps w:val="false"/>
          <w:color w:val="333333"/>
          <w:spacing w:val="0"/>
          <w:sz w:val="22"/>
          <w:szCs w:val="22"/>
          <w:lang w:val="en"/>
        </w:rPr>
        <w:t>Joshua 24:1-2a,15-17,18b</w:t>
      </w:r>
      <w:r>
        <w:rPr>
          <w:rStyle w:val="StrongEmphasis"/>
          <w:rFonts w:ascii="Georgia" w:hAnsi="Georgia"/>
          <w:b w:val="false"/>
          <w:bCs/>
          <w:i w:val="false"/>
          <w:iCs/>
          <w:caps w:val="false"/>
          <w:smallCaps w:val="false"/>
          <w:color w:val="333333"/>
          <w:spacing w:val="0"/>
          <w:sz w:val="22"/>
          <w:szCs w:val="22"/>
          <w:lang w:val="en"/>
        </w:rPr>
        <w:br/>
        <w:t>Joshua and the people declare that they will serve the Lord.</w:t>
      </w:r>
    </w:p>
    <w:p>
      <w:pPr>
        <w:pStyle w:val="TextBody"/>
        <w:widowControl/>
        <w:spacing w:before="0" w:after="150"/>
        <w:ind w:left="0" w:right="0" w:hanging="0"/>
        <w:rPr/>
      </w:pPr>
      <w:r>
        <w:rPr>
          <w:rStyle w:val="StrongEmphasis"/>
          <w:rFonts w:ascii="Georgia" w:hAnsi="Georgia"/>
          <w:b/>
          <w:i w:val="false"/>
          <w:caps w:val="false"/>
          <w:smallCaps w:val="false"/>
          <w:color w:val="333333"/>
          <w:spacing w:val="0"/>
          <w:sz w:val="22"/>
          <w:szCs w:val="22"/>
        </w:rPr>
        <w:t>Responsorial Psalm</w:t>
      </w:r>
      <w:r>
        <w:rPr>
          <w:rFonts w:ascii="Georgia" w:hAnsi="Georgia"/>
          <w:b w:val="false"/>
          <w:i w:val="false"/>
          <w:caps w:val="false"/>
          <w:smallCaps w:val="false"/>
          <w:color w:val="333333"/>
          <w:spacing w:val="0"/>
          <w:sz w:val="22"/>
          <w:szCs w:val="22"/>
        </w:rPr>
        <w:br/>
      </w:r>
      <w:r>
        <w:rPr>
          <w:rStyle w:val="Emphasis"/>
          <w:rFonts w:ascii="Georgia" w:hAnsi="Georgia"/>
          <w:b w:val="false"/>
          <w:i w:val="false"/>
          <w:caps w:val="false"/>
          <w:smallCaps w:val="false"/>
          <w:color w:val="333333"/>
          <w:spacing w:val="0"/>
          <w:sz w:val="22"/>
          <w:szCs w:val="22"/>
        </w:rPr>
        <w:t>Psalm 34:2-3,16-17,18-19,20-21</w:t>
      </w:r>
      <w:r>
        <w:rPr>
          <w:rFonts w:ascii="Georgia" w:hAnsi="Georgia"/>
          <w:b w:val="false"/>
          <w:i w:val="false"/>
          <w:caps w:val="false"/>
          <w:smallCaps w:val="false"/>
          <w:color w:val="333333"/>
          <w:spacing w:val="0"/>
          <w:sz w:val="22"/>
          <w:szCs w:val="22"/>
        </w:rPr>
        <w:br/>
        <w:t>The Lord hears the cries of the just.</w:t>
      </w:r>
    </w:p>
    <w:p>
      <w:pPr>
        <w:pStyle w:val="TextBody"/>
        <w:widowControl/>
        <w:spacing w:before="0" w:after="150"/>
        <w:ind w:left="0" w:right="0" w:hanging="0"/>
        <w:rPr/>
      </w:pPr>
      <w:r>
        <w:rPr>
          <w:rStyle w:val="StrongEmphasis"/>
          <w:rFonts w:ascii="Georgia" w:hAnsi="Georgia"/>
          <w:b/>
          <w:i w:val="false"/>
          <w:caps w:val="false"/>
          <w:smallCaps w:val="false"/>
          <w:color w:val="333333"/>
          <w:spacing w:val="0"/>
          <w:sz w:val="22"/>
          <w:szCs w:val="22"/>
        </w:rPr>
        <w:t>Second Reading</w:t>
      </w:r>
      <w:r>
        <w:rPr>
          <w:rFonts w:ascii="Georgia" w:hAnsi="Georgia"/>
          <w:b w:val="false"/>
          <w:i w:val="false"/>
          <w:caps w:val="false"/>
          <w:smallCaps w:val="false"/>
          <w:color w:val="333333"/>
          <w:spacing w:val="0"/>
          <w:sz w:val="22"/>
          <w:szCs w:val="22"/>
        </w:rPr>
        <w:br/>
      </w:r>
      <w:r>
        <w:rPr>
          <w:rStyle w:val="Emphasis"/>
          <w:rFonts w:ascii="Georgia" w:hAnsi="Georgia"/>
          <w:b w:val="false"/>
          <w:i w:val="false"/>
          <w:caps w:val="false"/>
          <w:smallCaps w:val="false"/>
          <w:color w:val="333333"/>
          <w:spacing w:val="0"/>
          <w:sz w:val="22"/>
          <w:szCs w:val="22"/>
        </w:rPr>
        <w:t>Ephesians 5:21-32 (or shorter form Ephesians 5:2a,25-32)</w:t>
      </w:r>
      <w:r>
        <w:rPr>
          <w:rFonts w:ascii="Georgia" w:hAnsi="Georgia"/>
          <w:b w:val="false"/>
          <w:i w:val="false"/>
          <w:caps w:val="false"/>
          <w:smallCaps w:val="false"/>
          <w:color w:val="333333"/>
          <w:spacing w:val="0"/>
          <w:sz w:val="22"/>
          <w:szCs w:val="22"/>
        </w:rPr>
        <w:br/>
        <w:t>Husbands and wives should love one another as Christ loves the Church.</w:t>
      </w:r>
    </w:p>
    <w:p>
      <w:pPr>
        <w:pStyle w:val="TextBody"/>
        <w:widowControl/>
        <w:spacing w:before="0" w:after="150"/>
        <w:ind w:left="0" w:right="0" w:hanging="0"/>
        <w:rPr/>
      </w:pPr>
      <w:r>
        <w:rPr>
          <w:rStyle w:val="StrongEmphasis"/>
          <w:rFonts w:ascii="Georgia" w:hAnsi="Georgia"/>
          <w:b/>
          <w:i w:val="false"/>
          <w:caps w:val="false"/>
          <w:smallCaps w:val="false"/>
          <w:color w:val="333333"/>
          <w:spacing w:val="0"/>
          <w:sz w:val="22"/>
          <w:szCs w:val="22"/>
        </w:rPr>
        <w:t>Gospel Reading</w:t>
      </w:r>
      <w:r>
        <w:rPr>
          <w:rFonts w:ascii="Georgia" w:hAnsi="Georgia"/>
          <w:b w:val="false"/>
          <w:i w:val="false"/>
          <w:caps w:val="false"/>
          <w:smallCaps w:val="false"/>
          <w:color w:val="333333"/>
          <w:spacing w:val="0"/>
          <w:sz w:val="22"/>
          <w:szCs w:val="22"/>
        </w:rPr>
        <w:br/>
      </w:r>
      <w:r>
        <w:rPr>
          <w:rStyle w:val="Emphasis"/>
          <w:rFonts w:ascii="Georgia" w:hAnsi="Georgia"/>
          <w:b w:val="false"/>
          <w:i w:val="false"/>
          <w:caps w:val="false"/>
          <w:smallCaps w:val="false"/>
          <w:color w:val="333333"/>
          <w:spacing w:val="0"/>
          <w:sz w:val="22"/>
          <w:szCs w:val="22"/>
        </w:rPr>
        <w:t>John 6:60-69</w:t>
      </w:r>
      <w:r>
        <w:rPr>
          <w:rFonts w:ascii="Georgia" w:hAnsi="Georgia"/>
          <w:b w:val="false"/>
          <w:i w:val="false"/>
          <w:caps w:val="false"/>
          <w:smallCaps w:val="false"/>
          <w:color w:val="333333"/>
          <w:spacing w:val="0"/>
          <w:sz w:val="22"/>
          <w:szCs w:val="22"/>
        </w:rPr>
        <w:br/>
        <w:t>Simon Peter confesses his faith that Jesus alone has the words of the eternal life.</w:t>
      </w:r>
    </w:p>
    <w:p>
      <w:pPr>
        <w:pStyle w:val="TextBody"/>
        <w:widowControl/>
        <w:spacing w:before="0" w:after="150"/>
        <w:ind w:left="0" w:right="0" w:hanging="0"/>
        <w:jc w:val="both"/>
        <w:rPr>
          <w:rFonts w:ascii="Georgia" w:hAnsi="Georgia"/>
          <w:b w:val="false"/>
          <w:i w:val="false"/>
          <w:caps w:val="false"/>
          <w:smallCaps w:val="false"/>
          <w:color w:val="333333"/>
          <w:spacing w:val="0"/>
          <w:sz w:val="22"/>
          <w:szCs w:val="22"/>
        </w:rPr>
      </w:pPr>
      <w:r>
        <w:rPr>
          <w:rFonts w:ascii="Georgia" w:hAnsi="Georgia"/>
          <w:b w:val="false"/>
          <w:i w:val="false"/>
          <w:caps w:val="false"/>
          <w:smallCaps w:val="false"/>
          <w:color w:val="333333"/>
          <w:spacing w:val="0"/>
          <w:sz w:val="22"/>
          <w:szCs w:val="22"/>
        </w:rPr>
        <w:t>For our Gospel today we hear the conclusion of the “Bread of Life discourse” in the sixth chapter of John’s Gospel. In the preceding verses, which we have heard proclaimed in our liturgy over the past few weeks, we have heard Jesus explain that he is the Bread of Life, given so that those who believe may have eternal life. This discourse follows the miracle in which Jesus fed more than five thousand people with five barley loaves and two fish. As Jesus has been teaching these things, John’s Gospel describes a murmuring crowd unable to accept Jesus’ words. In today’s Gospel, the crowd has dwindled in number, and John no longer references them, or the Jews. Instead John describes the questioning of those considered to be Jesus’ own disciples.</w:t>
      </w:r>
    </w:p>
    <w:p>
      <w:pPr>
        <w:pStyle w:val="TextBody"/>
        <w:widowControl/>
        <w:spacing w:before="0" w:after="150"/>
        <w:ind w:left="0" w:right="0" w:hanging="0"/>
        <w:jc w:val="both"/>
        <w:rPr>
          <w:rFonts w:ascii="Georgia" w:hAnsi="Georgia"/>
          <w:b w:val="false"/>
          <w:i w:val="false"/>
          <w:caps w:val="false"/>
          <w:smallCaps w:val="false"/>
          <w:color w:val="333333"/>
          <w:spacing w:val="0"/>
          <w:sz w:val="22"/>
          <w:szCs w:val="22"/>
        </w:rPr>
      </w:pPr>
      <w:r>
        <w:rPr>
          <w:rFonts w:ascii="Georgia" w:hAnsi="Georgia"/>
          <w:b w:val="false"/>
          <w:i w:val="false"/>
          <w:caps w:val="false"/>
          <w:smallCaps w:val="false"/>
          <w:color w:val="333333"/>
          <w:spacing w:val="0"/>
          <w:sz w:val="22"/>
          <w:szCs w:val="22"/>
        </w:rPr>
        <w:t>Today’s Gospel first records the response of those in the crowd who are described as Jesus’ disciples. Just as the larger crowd had struggled with Jesus’ teaching, these disciples also cannot accept Jesus’ words. Jesus is said to know about their murmuring. He responds by acknowledging their unbelief and by reiterating that only those chosen by the Father will follow Jesus to the end. John’s Gospel reports that many of those who had been Jesus’ disciples ceased to follow him at this point. The number of people following Jesus dwindled from a crowd of more than 5,000 to only 12 people. And it is to these Twelve that Jesus now turns his attention.</w:t>
      </w:r>
    </w:p>
    <w:p>
      <w:pPr>
        <w:pStyle w:val="TextBody"/>
        <w:widowControl/>
        <w:spacing w:before="0" w:after="150"/>
        <w:ind w:left="0" w:right="0" w:hanging="0"/>
        <w:jc w:val="both"/>
        <w:rPr>
          <w:rFonts w:ascii="Georgia" w:hAnsi="Georgia"/>
          <w:b w:val="false"/>
          <w:i w:val="false"/>
          <w:caps w:val="false"/>
          <w:smallCaps w:val="false"/>
          <w:color w:val="333333"/>
          <w:spacing w:val="0"/>
          <w:sz w:val="22"/>
          <w:szCs w:val="22"/>
        </w:rPr>
      </w:pPr>
      <w:r>
        <w:rPr>
          <w:rFonts w:ascii="Georgia" w:hAnsi="Georgia"/>
          <w:b w:val="false"/>
          <w:i w:val="false"/>
          <w:caps w:val="false"/>
          <w:smallCaps w:val="false"/>
          <w:color w:val="333333"/>
          <w:spacing w:val="0"/>
          <w:sz w:val="22"/>
          <w:szCs w:val="22"/>
        </w:rPr>
        <w:t>Simon Peter’s response to Jesus’ question as to whether those closest to him will also leave, reminds us of the reports of Peter’s confession of faith in the Synoptic Gospels. Peter announces, on behalf of all the Twelve, that they have come to believe all that Jesus has taught about himself: Jesus is the one from God in whom they have found the path to eternal life.</w:t>
      </w:r>
    </w:p>
    <w:p>
      <w:pPr>
        <w:pStyle w:val="TextBody"/>
        <w:widowControl/>
        <w:spacing w:lineRule="auto" w:line="276" w:before="0" w:after="150"/>
        <w:ind w:left="0" w:right="0" w:hanging="0"/>
        <w:jc w:val="left"/>
        <w:rPr/>
      </w:pPr>
      <w:r>
        <w:rPr>
          <w:rStyle w:val="StrongEmphasis"/>
          <w:rFonts w:ascii="Georgia" w:hAnsi="Georgia"/>
          <w:b w:val="false"/>
          <w:bCs/>
          <w:i w:val="false"/>
          <w:iCs/>
          <w:caps w:val="false"/>
          <w:smallCaps w:val="false"/>
          <w:color w:val="333333"/>
          <w:spacing w:val="0"/>
          <w:sz w:val="22"/>
          <w:szCs w:val="22"/>
          <w:lang w:val="en"/>
        </w:rPr>
        <w:t>This conclusion of the Bread of Life discourse focuses on personal faith in the life of Christian discipleship. Each person must make his or her own judgment about who Jesus is and in doing so determine the way of life that he or she will follow. God’s grace invites us to be Jesus’ disciples, but each person must respond to the grace of God and confess as his or her own the belief that Jesus is the one from God. This faith then commits us to the path of life, leading us to eternal life.</w:t>
      </w:r>
      <w:r>
        <w:rPr>
          <w:rStyle w:val="StrongEmphasis"/>
          <w:rFonts w:ascii="Lora;serif" w:hAnsi="Lora;serif"/>
          <w:b w:val="false"/>
          <w:bCs/>
          <w:i w:val="false"/>
          <w:iCs/>
          <w:caps w:val="false"/>
          <w:smallCaps w:val="false"/>
          <w:color w:val="333333"/>
          <w:spacing w:val="0"/>
          <w:sz w:val="22"/>
          <w:szCs w:val="22"/>
          <w:lang w:val="en"/>
        </w:rPr>
        <w:t xml:space="preserve"> </w:t>
      </w:r>
      <w:r>
        <w:rPr>
          <w:rStyle w:val="StrongEmphasis"/>
          <w:rFonts w:ascii="Lora;serif" w:hAnsi="Lora;serif"/>
          <w:b w:val="false"/>
          <w:bCs/>
          <w:i w:val="false"/>
          <w:iCs/>
          <w:caps w:val="false"/>
          <w:smallCaps w:val="false"/>
          <w:color w:val="333333"/>
          <w:spacing w:val="0"/>
          <w:sz w:val="24"/>
          <w:szCs w:val="20"/>
          <w:lang w:val="en"/>
        </w:rPr>
        <w:t xml:space="preserve">        </w:t>
      </w:r>
    </w:p>
    <w:p>
      <w:pPr>
        <w:pStyle w:val="TextBody"/>
        <w:widowControl/>
        <w:spacing w:before="0" w:after="150"/>
        <w:ind w:left="0" w:right="0" w:hanging="0"/>
        <w:jc w:val="left"/>
        <w:rPr>
          <w:rFonts w:ascii="Times New Roman;serif" w:hAnsi="Times New Roman;serif"/>
          <w:b w:val="false"/>
          <w:b w:val="false"/>
          <w:bCs w:val="false"/>
          <w:i w:val="false"/>
          <w:i w:val="false"/>
          <w:iCs w:val="false"/>
          <w:color w:val="000000"/>
          <w:sz w:val="22"/>
          <w:szCs w:val="22"/>
          <w:lang w:val="en-US"/>
        </w:rPr>
      </w:pPr>
      <w:r>
        <w:rPr>
          <w:rFonts w:ascii="Times New Roman;serif" w:hAnsi="Times New Roman;serif"/>
          <w:b w:val="false"/>
          <w:bCs w:val="false"/>
          <w:i w:val="false"/>
          <w:iCs w:val="false"/>
          <w:color w:val="000000"/>
          <w:sz w:val="22"/>
          <w:szCs w:val="22"/>
          <w:lang w:val="en-US"/>
        </w:rPr>
      </w:r>
    </w:p>
    <w:p>
      <w:pPr>
        <w:pStyle w:val="TextBody"/>
        <w:widowControl/>
        <w:spacing w:before="0" w:after="150"/>
        <w:ind w:left="0" w:right="0" w:hanging="0"/>
        <w:jc w:val="left"/>
        <w:rPr/>
      </w:pPr>
      <w:r>
        <w:rPr>
          <w:rFonts w:ascii="Times New Roman;serif" w:hAnsi="Times New Roman;serif"/>
          <w:b/>
          <w:bCs/>
          <w:i/>
          <w:iCs/>
          <w:caps w:val="false"/>
          <w:smallCaps w:val="false"/>
          <w:color w:val="000000"/>
          <w:spacing w:val="0"/>
          <w:sz w:val="22"/>
          <w:szCs w:val="22"/>
          <w:lang w:val="en-US"/>
        </w:rPr>
        <w:t>Loyola Press</w:t>
      </w:r>
    </w:p>
    <w:p>
      <w:pPr>
        <w:pStyle w:val="TextBody"/>
        <w:widowControl/>
        <w:spacing w:before="0" w:after="150"/>
        <w:ind w:left="0" w:right="0" w:hanging="0"/>
        <w:jc w:val="left"/>
        <w:rPr>
          <w:rFonts w:ascii="Times New Roman;serif" w:hAnsi="Times New Roman;serif"/>
          <w:b/>
          <w:b/>
          <w:bCs/>
          <w:i/>
          <w:i/>
          <w:iCs/>
          <w:caps w:val="false"/>
          <w:smallCaps w:val="false"/>
          <w:color w:val="000000"/>
          <w:spacing w:val="0"/>
          <w:sz w:val="22"/>
          <w:szCs w:val="22"/>
          <w:lang w:val="en-US"/>
        </w:rPr>
      </w:pPr>
      <w:r>
        <w:rPr/>
      </w:r>
    </w:p>
    <w:p>
      <w:pPr>
        <w:pStyle w:val="TextBody"/>
        <w:widowControl/>
        <w:spacing w:before="0" w:after="150"/>
        <w:ind w:left="0" w:right="0" w:hanging="0"/>
        <w:jc w:val="left"/>
        <w:rPr>
          <w:rFonts w:ascii="Times New Roman;serif" w:hAnsi="Times New Roman;serif"/>
          <w:b/>
          <w:b/>
          <w:bCs/>
          <w:i/>
          <w:i/>
          <w:iCs/>
          <w:caps w:val="false"/>
          <w:smallCaps w:val="false"/>
          <w:color w:val="000000"/>
          <w:spacing w:val="0"/>
          <w:sz w:val="22"/>
          <w:szCs w:val="22"/>
          <w:lang w:val="en-US"/>
        </w:rPr>
      </w:pPr>
      <w:r>
        <w:rPr/>
      </w:r>
    </w:p>
    <w:p>
      <w:pPr>
        <w:pStyle w:val="TextBody"/>
        <w:widowControl/>
        <w:spacing w:before="0" w:after="150"/>
        <w:ind w:left="0" w:right="0" w:hanging="0"/>
        <w:jc w:val="left"/>
        <w:rPr>
          <w:rFonts w:ascii="Times New Roman;serif" w:hAnsi="Times New Roman;serif"/>
          <w:b/>
          <w:b/>
          <w:bCs/>
          <w:i/>
          <w:i/>
          <w:iCs/>
          <w:caps w:val="false"/>
          <w:smallCaps w:val="false"/>
          <w:color w:val="000000"/>
          <w:spacing w:val="0"/>
          <w:sz w:val="22"/>
          <w:szCs w:val="22"/>
          <w:lang w:val="en-US"/>
        </w:rPr>
      </w:pPr>
      <w:r>
        <w:rPr/>
      </w:r>
    </w:p>
    <w:p>
      <w:pPr>
        <w:pStyle w:val="TextBody"/>
        <w:widowControl/>
        <w:spacing w:before="0" w:after="150"/>
        <w:ind w:left="0" w:right="0" w:hanging="0"/>
        <w:jc w:val="left"/>
        <w:rPr>
          <w:rFonts w:ascii="Times New Roman;serif" w:hAnsi="Times New Roman;serif"/>
          <w:b/>
          <w:b/>
          <w:bCs/>
          <w:i/>
          <w:i/>
          <w:iCs/>
          <w:caps w:val="false"/>
          <w:smallCaps w:val="false"/>
          <w:color w:val="000000"/>
          <w:spacing w:val="0"/>
          <w:sz w:val="22"/>
          <w:szCs w:val="22"/>
          <w:lang w:val="en-US"/>
        </w:rPr>
      </w:pPr>
      <w:r>
        <w:rPr/>
      </w:r>
    </w:p>
    <w:p>
      <w:pPr>
        <w:pStyle w:val="TextBody"/>
        <w:widowControl/>
        <w:spacing w:lineRule="atLeast" w:line="345" w:before="0" w:after="75"/>
        <w:ind w:left="0" w:right="0" w:hanging="0"/>
        <w:jc w:val="left"/>
        <w:rPr/>
      </w:pPr>
      <w:r>
        <w:rPr>
          <w:rFonts w:ascii="Georgia" w:hAnsi="Georgia"/>
          <w:b/>
          <w:bCs/>
          <w:i w:val="false"/>
          <w:caps w:val="false"/>
          <w:smallCaps w:val="false"/>
          <w:color w:val="606060"/>
          <w:spacing w:val="0"/>
          <w:sz w:val="22"/>
          <w:szCs w:val="22"/>
        </w:rPr>
        <w:t>Pope Francis</w:t>
      </w:r>
      <w:r>
        <w:rPr>
          <w:rFonts w:ascii="Georgia" w:hAnsi="Georgia"/>
          <w:b w:val="false"/>
          <w:i w:val="false"/>
          <w:caps w:val="false"/>
          <w:smallCaps w:val="false"/>
          <w:color w:val="606060"/>
          <w:spacing w:val="0"/>
          <w:sz w:val="22"/>
          <w:szCs w:val="22"/>
        </w:rPr>
        <w:t xml:space="preserve"> has responded to new reports of clerical sexual abuse and the ecclesial cover-up of abuse. In an </w:t>
      </w:r>
      <w:r>
        <w:rPr>
          <w:rFonts w:ascii="Georgia" w:hAnsi="Georgia"/>
          <w:b/>
          <w:bCs/>
          <w:i w:val="false"/>
          <w:caps w:val="false"/>
          <w:smallCaps w:val="false"/>
          <w:color w:val="606060"/>
          <w:spacing w:val="0"/>
          <w:sz w:val="22"/>
          <w:szCs w:val="22"/>
        </w:rPr>
        <w:t>impassioned letter addressed to the whole People of God,</w:t>
      </w:r>
      <w:r>
        <w:rPr>
          <w:rFonts w:ascii="Georgia" w:hAnsi="Georgia"/>
          <w:b w:val="false"/>
          <w:i w:val="false"/>
          <w:caps w:val="false"/>
          <w:smallCaps w:val="false"/>
          <w:color w:val="606060"/>
          <w:spacing w:val="0"/>
          <w:sz w:val="22"/>
          <w:szCs w:val="22"/>
        </w:rPr>
        <w:t xml:space="preserve"> he calls on the Church to be close to victims in solidarity, and to join in acts of prayer and fasting in penance for such </w:t>
      </w:r>
      <w:r>
        <w:rPr>
          <w:rFonts w:ascii="Georgia" w:hAnsi="Georgia"/>
          <w:b/>
          <w:bCs/>
          <w:i w:val="false"/>
          <w:caps w:val="false"/>
          <w:smallCaps w:val="false"/>
          <w:color w:val="606060"/>
          <w:spacing w:val="0"/>
          <w:sz w:val="22"/>
          <w:szCs w:val="22"/>
        </w:rPr>
        <w:t>"atrocities"</w:t>
      </w:r>
      <w:r>
        <w:rPr>
          <w:rFonts w:ascii="Georgia" w:hAnsi="Georgia"/>
          <w:b w:val="false"/>
          <w:i w:val="false"/>
          <w:caps w:val="false"/>
          <w:smallCaps w:val="false"/>
          <w:color w:val="606060"/>
          <w:spacing w:val="0"/>
          <w:sz w:val="22"/>
          <w:szCs w:val="22"/>
        </w:rPr>
        <w:t>.</w:t>
      </w:r>
    </w:p>
    <w:p>
      <w:pPr>
        <w:pStyle w:val="TextBody"/>
        <w:widowControl/>
        <w:spacing w:lineRule="atLeast" w:line="345" w:before="0" w:after="75"/>
        <w:ind w:left="0" w:right="0" w:hanging="0"/>
        <w:jc w:val="left"/>
        <w:rPr/>
      </w:pPr>
      <w:r>
        <w:rPr>
          <w:rFonts w:ascii="Georgia" w:hAnsi="Georgia"/>
          <w:b w:val="false"/>
          <w:i w:val="false"/>
          <w:caps w:val="false"/>
          <w:smallCaps w:val="false"/>
          <w:color w:val="606060"/>
          <w:spacing w:val="0"/>
        </w:rPr>
        <w:br/>
      </w:r>
      <w:r>
        <w:rPr>
          <w:rStyle w:val="StrongEmphasis"/>
          <w:rFonts w:ascii="Georgia" w:hAnsi="Georgia"/>
          <w:b/>
          <w:bCs/>
          <w:i w:val="false"/>
          <w:caps w:val="false"/>
          <w:smallCaps w:val="false"/>
          <w:color w:val="606060"/>
          <w:spacing w:val="0"/>
        </w:rPr>
        <w:t xml:space="preserve">To the People of God         </w:t>
      </w:r>
      <w:r>
        <w:rPr>
          <w:rFonts w:ascii="Georgia" w:hAnsi="Georgia"/>
          <w:b w:val="false"/>
          <w:bCs/>
          <w:i w:val="false"/>
          <w:iCs w:val="false"/>
          <w:caps w:val="false"/>
          <w:smallCaps w:val="false"/>
          <w:color w:val="606060"/>
          <w:spacing w:val="0"/>
          <w:sz w:val="22"/>
          <w:szCs w:val="22"/>
          <w:u w:val="none"/>
        </w:rPr>
        <w:t>"If one member suffers, all suffer together with it" (1 Cor 12:26). These words of Saint Paul forcefully echo in my heart as I acknowledge once more the suffering endured by many minors due to sexual abuse, the abuse of power and the abuse of conscience perpetrated by a significant number of clerics and consecrated persons. Crimes that inflict deep wounds of pain and powerlessness, primarily among the victims, but also in their family members and in the larger community of believers and non believers alike. Looking back to the past, no effort to beg pardon and to seek to repair the harm done will ever be sufficient. Looking ahead to the future, no effort must be spared to create a culture able to prevent such situations from happening, but also to prevent the possibility of their being covered up and perpetuated. The pain of the victims and their families is also our pain, and so it is urgent that we once more reaffirm our commitment to ensure the protection of minors and of vulnerable adults</w:t>
      </w:r>
    </w:p>
    <w:p>
      <w:pPr>
        <w:pStyle w:val="TextBody"/>
        <w:widowControl/>
        <w:spacing w:lineRule="atLeast" w:line="345" w:before="0" w:after="75"/>
        <w:ind w:left="0" w:right="0" w:hanging="0"/>
        <w:jc w:val="left"/>
        <w:rPr>
          <w:rFonts w:ascii="Georgia" w:hAnsi="Georgia"/>
          <w:b w:val="false"/>
          <w:b w:val="false"/>
          <w:bCs/>
          <w:i w:val="false"/>
          <w:i w:val="false"/>
          <w:iCs w:val="false"/>
          <w:caps w:val="false"/>
          <w:smallCaps w:val="false"/>
          <w:color w:val="606060"/>
          <w:spacing w:val="0"/>
          <w:sz w:val="22"/>
          <w:szCs w:val="22"/>
          <w:u w:val="none"/>
        </w:rPr>
      </w:pPr>
      <w:r>
        <w:rPr/>
      </w:r>
    </w:p>
    <w:p>
      <w:pPr>
        <w:pStyle w:val="Normal"/>
        <w:widowControl/>
        <w:spacing w:lineRule="atLeast" w:line="345" w:before="0" w:after="75"/>
        <w:ind w:left="0" w:right="0" w:hanging="0"/>
        <w:jc w:val="both"/>
        <w:rPr>
          <w:rFonts w:ascii="Times New Roman" w:hAnsi="Times New Roman"/>
          <w:sz w:val="22"/>
          <w:szCs w:val="22"/>
          <w:u w:val="none"/>
        </w:rPr>
      </w:pPr>
      <w:r>
        <w:rPr>
          <w:rFonts w:ascii="Georgia" w:hAnsi="Georgia"/>
          <w:b/>
          <w:bCs/>
          <w:i w:val="false"/>
          <w:caps w:val="false"/>
          <w:smallCaps w:val="false"/>
          <w:color w:val="606060"/>
          <w:spacing w:val="0"/>
          <w:sz w:val="22"/>
          <w:szCs w:val="22"/>
          <w:u w:val="none"/>
        </w:rPr>
        <w:t xml:space="preserve">1. If one member suffers…    </w:t>
      </w:r>
      <w:r>
        <w:rPr>
          <w:rFonts w:ascii="Georgia" w:hAnsi="Georgia"/>
          <w:b w:val="false"/>
          <w:bCs/>
          <w:i w:val="false"/>
          <w:iCs w:val="false"/>
          <w:caps w:val="false"/>
          <w:smallCaps w:val="false"/>
          <w:color w:val="606060"/>
          <w:spacing w:val="0"/>
          <w:sz w:val="22"/>
          <w:szCs w:val="22"/>
          <w:u w:val="none"/>
        </w:rPr>
        <w:t>In recent days, a report was made public which detailed the experiences of at least a thousand survivors, victims of sexual abuse, the abuse of power and of conscience at the hands of priests over a period of approximately seventy years. Even though it can be said that most of these cases belong to the past, nonetheless as time goes on we have come to know the pain of many of the victims. We have realized that these wounds never disappear and that they require us forcefully to condemn these atrocities and join forces in uprooting this culture of death; these wounds never go away……….</w:t>
      </w:r>
      <w:r>
        <w:rPr>
          <w:rFonts w:ascii="Times New Roman" w:hAnsi="Times New Roman"/>
          <w:b w:val="false"/>
          <w:bCs/>
          <w:i w:val="false"/>
          <w:iCs w:val="false"/>
          <w:caps w:val="false"/>
          <w:smallCaps w:val="false"/>
          <w:color w:val="606060"/>
          <w:spacing w:val="0"/>
          <w:sz w:val="22"/>
          <w:szCs w:val="22"/>
          <w:u w:val="none"/>
        </w:rPr>
        <w:t xml:space="preserve">  </w:t>
      </w:r>
      <w:r>
        <w:rPr>
          <w:rFonts w:ascii="Times New Roman" w:hAnsi="Times New Roman"/>
          <w:b w:val="false"/>
          <w:bCs/>
          <w:i w:val="false"/>
          <w:iCs w:val="false"/>
          <w:caps w:val="false"/>
          <w:smallCaps w:val="false"/>
          <w:color w:val="606060"/>
          <w:spacing w:val="0"/>
          <w:sz w:val="22"/>
          <w:szCs w:val="22"/>
          <w:u w:val="none"/>
        </w:rPr>
        <w:t>(to be continued in next weeks bulletin)</w:t>
      </w:r>
    </w:p>
    <w:p>
      <w:pPr>
        <w:pStyle w:val="Normal"/>
        <w:widowControl/>
        <w:spacing w:lineRule="atLeast" w:line="345" w:before="0" w:after="75"/>
        <w:ind w:left="0" w:right="0" w:hanging="0"/>
        <w:jc w:val="both"/>
        <w:rPr>
          <w:b w:val="false"/>
          <w:b w:val="false"/>
          <w:bCs/>
          <w:i w:val="false"/>
          <w:i w:val="false"/>
          <w:iCs w:val="false"/>
          <w:caps w:val="false"/>
          <w:smallCaps w:val="false"/>
          <w:color w:val="606060"/>
          <w:spacing w:val="0"/>
        </w:rPr>
      </w:pPr>
      <w:r>
        <w:rPr>
          <w:rFonts w:ascii="Times New Roman" w:hAnsi="Times New Roman"/>
          <w:sz w:val="22"/>
          <w:szCs w:val="22"/>
          <w:u w:val="none"/>
        </w:rPr>
      </w:r>
    </w:p>
    <w:p>
      <w:pPr>
        <w:pStyle w:val="Normal"/>
        <w:widowControl w:val="false"/>
        <w:spacing w:lineRule="auto" w:line="276"/>
        <w:ind w:left="0" w:right="0" w:hanging="0"/>
        <w:jc w:val="left"/>
        <w:rPr>
          <w:rFonts w:ascii="Times New Roman" w:hAnsi="Times New Roman"/>
          <w:b/>
          <w:b/>
          <w:bCs/>
          <w:i w:val="false"/>
          <w:i w:val="false"/>
          <w:iCs w:val="false"/>
          <w:caps w:val="false"/>
          <w:smallCaps w:val="false"/>
          <w:color w:val="000000"/>
          <w:spacing w:val="0"/>
          <w:sz w:val="22"/>
          <w:szCs w:val="24"/>
          <w:u w:val="single"/>
        </w:rPr>
      </w:pPr>
      <w:r>
        <w:rPr>
          <w:rFonts w:ascii="Times New Roman" w:hAnsi="Times New Roman"/>
          <w:b/>
          <w:bCs/>
          <w:i w:val="false"/>
          <w:iCs w:val="false"/>
          <w:caps w:val="false"/>
          <w:smallCaps w:val="false"/>
          <w:color w:val="000000"/>
          <w:spacing w:val="0"/>
          <w:sz w:val="22"/>
          <w:szCs w:val="24"/>
          <w:u w:val="single"/>
        </w:rPr>
        <w:t>Laganside Sinfonia presents ‘Beethoven’s Fifth’ in aid of Action on Hearing Loss</w:t>
      </w:r>
    </w:p>
    <w:p>
      <w:pPr>
        <w:pStyle w:val="Normal"/>
        <w:widowControl/>
        <w:spacing w:before="0" w:after="0"/>
        <w:ind w:left="0" w:right="0" w:hanging="0"/>
        <w:rPr/>
      </w:pPr>
      <w:r>
        <w:rPr>
          <w:rFonts w:ascii="Times New Roman" w:hAnsi="Times New Roman"/>
          <w:b w:val="false"/>
          <w:i w:val="false"/>
          <w:caps w:val="false"/>
          <w:smallCaps w:val="false"/>
          <w:color w:val="000000"/>
          <w:spacing w:val="0"/>
          <w:sz w:val="22"/>
        </w:rPr>
        <w:t>Join Laganside Sinfonia for an evening of music to include Beethoven’s famous Fifth Symphony, and more on Sunday 9</w:t>
      </w:r>
      <w:r>
        <w:rPr>
          <w:rFonts w:ascii="Times New Roman" w:hAnsi="Times New Roman"/>
          <w:b w:val="false"/>
          <w:i w:val="false"/>
          <w:caps w:val="false"/>
          <w:smallCaps w:val="false"/>
          <w:color w:val="000000"/>
          <w:spacing w:val="0"/>
          <w:position w:val="7"/>
          <w:sz w:val="16"/>
          <w:sz w:val="20"/>
        </w:rPr>
        <w:t>th</w:t>
      </w:r>
      <w:r>
        <w:rPr>
          <w:rFonts w:ascii="Times New Roman" w:hAnsi="Times New Roman"/>
          <w:caps w:val="false"/>
          <w:smallCaps w:val="false"/>
          <w:color w:val="000000"/>
          <w:spacing w:val="0"/>
        </w:rPr>
        <w:t> </w:t>
      </w:r>
      <w:r>
        <w:rPr>
          <w:rFonts w:ascii="Times New Roman" w:hAnsi="Times New Roman"/>
          <w:b w:val="false"/>
          <w:i w:val="false"/>
          <w:caps w:val="false"/>
          <w:smallCaps w:val="false"/>
          <w:color w:val="000000"/>
          <w:spacing w:val="0"/>
          <w:sz w:val="22"/>
        </w:rPr>
        <w:t>September at 7:45pm in St. Bernard’s Church, Antrim Road, Belfast. Free admission with retiring collection in aid of Action on Hearing Loss.</w:t>
      </w:r>
      <w:r>
        <w:rPr/>
        <w:t xml:space="preserve"> </w:t>
      </w:r>
    </w:p>
    <w:p>
      <w:pPr>
        <w:pStyle w:val="TextBody"/>
        <w:widowControl w:val="false"/>
        <w:spacing w:lineRule="auto" w:line="276"/>
        <w:ind w:left="0" w:right="0" w:hanging="0"/>
        <w:jc w:val="left"/>
        <w:rPr>
          <w:rFonts w:ascii="Times New Roman;serif" w:hAnsi="Times New Roman;serif"/>
          <w:b/>
          <w:b/>
          <w:bCs/>
          <w:i/>
          <w:i w:val="false"/>
          <w:iCs w:val="false"/>
          <w:caps w:val="false"/>
          <w:smallCaps w:val="false"/>
          <w:color w:val="212121"/>
          <w:spacing w:val="0"/>
          <w:sz w:val="24"/>
          <w:szCs w:val="24"/>
          <w:u w:val="single"/>
        </w:rPr>
      </w:pPr>
      <w:r>
        <w:rPr/>
      </w:r>
    </w:p>
    <w:p>
      <w:pPr>
        <w:pStyle w:val="TextBody"/>
        <w:widowControl w:val="false"/>
        <w:spacing w:lineRule="auto" w:line="276"/>
        <w:ind w:left="0" w:right="0" w:hanging="0"/>
        <w:jc w:val="left"/>
        <w:rPr/>
      </w:pPr>
      <w:r>
        <w:rPr>
          <w:rFonts w:ascii="Times New Roman;serif" w:hAnsi="Times New Roman;serif"/>
          <w:b/>
          <w:bCs/>
          <w:i/>
          <w:iCs w:val="false"/>
          <w:caps w:val="false"/>
          <w:smallCaps w:val="false"/>
          <w:color w:val="212121"/>
          <w:spacing w:val="0"/>
          <w:sz w:val="24"/>
          <w:szCs w:val="24"/>
          <w:u w:val="single"/>
          <w:lang w:val="en-US"/>
        </w:rPr>
        <w:t>European Heritage Open Day at Drumalis Retreat Centre, Larne</w:t>
      </w:r>
      <w:r>
        <w:rPr>
          <w:rFonts w:ascii="Times New Roman" w:hAnsi="Times New Roman"/>
          <w:b/>
          <w:bCs w:val="false"/>
          <w:i/>
          <w:iCs w:val="false"/>
          <w:caps w:val="false"/>
          <w:smallCaps w:val="false"/>
          <w:color w:val="212121"/>
          <w:spacing w:val="0"/>
          <w:sz w:val="24"/>
          <w:szCs w:val="28"/>
          <w:u w:val="none"/>
          <w:lang w:val="en-US"/>
        </w:rPr>
        <w:t xml:space="preserve">Saturday, 8 September from 12 noon – 4 pm            </w:t>
      </w:r>
      <w:r>
        <w:rPr>
          <w:rFonts w:ascii="Times New Roman" w:hAnsi="Times New Roman"/>
          <w:b w:val="false"/>
          <w:bCs w:val="false"/>
          <w:i w:val="false"/>
          <w:iCs w:val="false"/>
          <w:caps w:val="false"/>
          <w:smallCaps w:val="false"/>
          <w:color w:val="212121"/>
          <w:spacing w:val="0"/>
          <w:sz w:val="22"/>
          <w:szCs w:val="28"/>
          <w:u w:val="none"/>
          <w:lang w:val="en-US"/>
        </w:rPr>
        <w:t>The house and grounds will be open for all to enjoy – there will be opportunities for guided tours and afternoon teas will be served.  Everyone is welcome – admission is free.  For further details, please contact 28272196/28276455 (during office hours, Mon-Fri, 9 am – 5 pm)</w:t>
      </w:r>
    </w:p>
    <w:p>
      <w:pPr>
        <w:pStyle w:val="TextBody"/>
        <w:widowControl w:val="false"/>
        <w:spacing w:lineRule="auto" w:line="276"/>
        <w:ind w:left="0" w:right="0" w:hanging="0"/>
        <w:jc w:val="left"/>
        <w:rPr>
          <w:rStyle w:val="Emphasis"/>
          <w:rFonts w:ascii="Lato;Helvetica Neue;Helvetica;Arial;sans-serif" w:hAnsi="Lato;Helvetica Neue;Helvetica;Arial;sans-serif"/>
          <w:b/>
          <w:b/>
          <w:bCs/>
          <w:i w:val="false"/>
          <w:i w:val="false"/>
          <w:iCs w:val="false"/>
          <w:caps w:val="false"/>
          <w:smallCaps w:val="false"/>
          <w:color w:val="6A6C6E"/>
          <w:spacing w:val="0"/>
          <w:sz w:val="27"/>
          <w:szCs w:val="24"/>
          <w:u w:val="single"/>
          <w:lang w:val="en-US"/>
        </w:rPr>
      </w:pPr>
      <w:r>
        <w:rPr>
          <w:rFonts w:ascii="Lato;Helvetica Neue;Helvetica;Arial;sans-serif" w:hAnsi="Lato;Helvetica Neue;Helvetica;Arial;sans-serif"/>
          <w:b/>
          <w:bCs/>
          <w:i w:val="false"/>
          <w:iCs w:val="false"/>
          <w:caps w:val="false"/>
          <w:smallCaps w:val="false"/>
          <w:color w:val="6A6C6E"/>
          <w:spacing w:val="0"/>
          <w:sz w:val="27"/>
          <w:szCs w:val="24"/>
          <w:u w:val="single"/>
          <w:lang w:val="en-US"/>
        </w:rPr>
      </w:r>
    </w:p>
    <w:p>
      <w:pPr>
        <w:pStyle w:val="TextBody"/>
        <w:widowControl/>
        <w:spacing w:before="0" w:after="150"/>
        <w:ind w:left="0" w:right="0" w:hanging="0"/>
        <w:jc w:val="left"/>
        <w:rPr>
          <w:rFonts w:ascii="Times New Roman;serif" w:hAnsi="Times New Roman;serif"/>
          <w:b/>
          <w:b/>
          <w:bCs/>
          <w:i/>
          <w:i/>
          <w:iCs/>
          <w:color w:val="000000"/>
          <w:sz w:val="22"/>
          <w:szCs w:val="22"/>
          <w:lang w:val="en-US"/>
        </w:rPr>
      </w:pPr>
      <w:r>
        <w:rPr>
          <w:rFonts w:ascii="Times New Roman;serif" w:hAnsi="Times New Roman;serif"/>
          <w:b/>
          <w:bCs/>
          <w:i/>
          <w:iCs/>
          <w:color w:val="000000"/>
          <w:sz w:val="22"/>
          <w:szCs w:val="22"/>
          <w:lang w:val="en-US"/>
        </w:rPr>
      </w:r>
    </w:p>
    <w:p>
      <w:pPr>
        <w:pStyle w:val="TextBody"/>
        <w:widowControl w:val="false"/>
        <w:spacing w:lineRule="auto" w:line="276"/>
        <w:ind w:left="0" w:right="0" w:hanging="0"/>
        <w:jc w:val="left"/>
        <w:rPr>
          <w:rFonts w:ascii="Georgia" w:hAnsi="Georgia"/>
          <w:b w:val="false"/>
          <w:b w:val="false"/>
          <w:bCs w:val="false"/>
          <w:i w:val="false"/>
          <w:i w:val="false"/>
          <w:iCs w:val="false"/>
          <w:caps w:val="false"/>
          <w:smallCaps w:val="false"/>
          <w:color w:val="000000"/>
          <w:spacing w:val="0"/>
          <w:sz w:val="22"/>
          <w:szCs w:val="22"/>
          <w:u w:val="none"/>
        </w:rPr>
      </w:pPr>
      <w:r>
        <w:rPr>
          <w:rFonts w:ascii="Georgia" w:hAnsi="Georgia"/>
          <w:b w:val="false"/>
          <w:bCs w:val="false"/>
          <w:i w:val="false"/>
          <w:iCs w:val="false"/>
          <w:caps w:val="false"/>
          <w:smallCaps w:val="false"/>
          <w:color w:val="000000"/>
          <w:spacing w:val="0"/>
          <w:sz w:val="22"/>
          <w:szCs w:val="22"/>
          <w:u w:val="none"/>
        </w:rPr>
      </w:r>
    </w:p>
    <w:p>
      <w:pPr>
        <w:pStyle w:val="TextBody"/>
        <w:widowControl w:val="false"/>
        <w:numPr>
          <w:ilvl w:val="0"/>
          <w:numId w:val="2"/>
        </w:numPr>
        <w:spacing w:lineRule="auto" w:line="276" w:before="0" w:after="140"/>
        <w:jc w:val="left"/>
        <w:rPr/>
      </w:pPr>
      <w:r>
        <w:rPr/>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Times New Roman">
    <w:charset w:val="00"/>
    <w:family w:val="swiss"/>
    <w:pitch w:val="variable"/>
  </w:font>
  <w:font w:name="OpenSymbol">
    <w:altName w:val="Arial Unicode MS"/>
    <w:charset w:val="00"/>
    <w:family w:val="roman"/>
    <w:pitch w:val="variable"/>
  </w:font>
  <w:font w:name="Calibri">
    <w:altName w:val="sans-serif"/>
    <w:charset w:val="00"/>
    <w:family w:val="roman"/>
    <w:pitch w:val="variable"/>
  </w:font>
  <w:font w:name="Georgia">
    <w:charset w:val="00"/>
    <w:family w:val="roman"/>
    <w:pitch w:val="variable"/>
  </w:font>
  <w:font w:name="Liberation Sans">
    <w:altName w:val="Arial"/>
    <w:charset w:val="00"/>
    <w:family w:val="roman"/>
    <w:pitch w:val="variable"/>
  </w:font>
  <w:font w:name="Times New Roman">
    <w:altName w:val="serif"/>
    <w:charset w:val="00"/>
    <w:family w:val="roman"/>
    <w:pitch w:val="variable"/>
  </w:font>
  <w:font w:name="Calibri">
    <w:charset w:val="00"/>
    <w:family w:val="swiss"/>
    <w:pitch w:val="variable"/>
  </w:font>
  <w:font w:name="Calibri">
    <w:charset w:val="00"/>
    <w:family w:val="roman"/>
    <w:pitch w:val="variable"/>
  </w:font>
  <w:font w:name="Times New Roman">
    <w:altName w:val="serif"/>
    <w:charset w:val="00"/>
    <w:family w:val="auto"/>
    <w:pitch w:val="default"/>
  </w:font>
  <w:font w:name="Times New Roman">
    <w:charset w:val="00"/>
    <w:family w:val="auto"/>
    <w:pitch w:val="default"/>
  </w:font>
  <w:font w:name="Lora">
    <w:altName w:val="serif"/>
    <w:charset w:val="00"/>
    <w:family w:val="auto"/>
    <w:pitch w:val="default"/>
  </w:font>
  <w:font w:name="Lato">
    <w:altName w:val="Helvetica Neue"/>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kern w:val="2"/>
        <w:sz w:val="20"/>
        <w:szCs w:val="24"/>
        <w:lang w:val="en-GB" w:eastAsia="zh-CN" w:bidi="hi-IN"/>
      </w:rPr>
    </w:rPrDefault>
    <w:pPrDefault>
      <w:pPr/>
    </w:pPrDefault>
  </w:docDefaults>
  <w:style w:type="paragraph" w:styleId="Normal">
    <w:name w:val="Normal"/>
    <w:qFormat/>
    <w:pPr>
      <w:widowControl/>
      <w:bidi w:val="0"/>
      <w:jc w:val="left"/>
    </w:pPr>
    <w:rPr>
      <w:rFonts w:ascii="Liberation Serif" w:hAnsi="Liberation Serif" w:eastAsia="SimSun" w:cs="Arial"/>
      <w:color w:val="auto"/>
      <w:kern w:val="2"/>
      <w:sz w:val="24"/>
      <w:szCs w:val="24"/>
      <w:lang w:val="en-GB" w:eastAsia="zh-CN" w:bidi="hi-IN"/>
    </w:rPr>
  </w:style>
  <w:style w:type="paragraph" w:styleId="Heading1">
    <w:name w:val="Heading 1"/>
    <w:basedOn w:val="Normal"/>
    <w:qFormat/>
    <w:pPr>
      <w:keepNext w:val="true"/>
      <w:keepLines/>
      <w:numPr>
        <w:ilvl w:val="0"/>
        <w:numId w:val="1"/>
      </w:numPr>
      <w:spacing w:before="480" w:after="0"/>
      <w:outlineLvl w:val="0"/>
    </w:pPr>
    <w:rPr>
      <w:rFonts w:ascii="Cambria" w:hAnsi="Cambria"/>
      <w:b/>
      <w:bCs/>
      <w:color w:val="365F91"/>
      <w:sz w:val="28"/>
      <w:szCs w:val="28"/>
    </w:rPr>
  </w:style>
  <w:style w:type="paragraph" w:styleId="Heading3">
    <w:name w:val="Heading 3"/>
    <w:basedOn w:val="Heading"/>
    <w:qFormat/>
    <w:pPr>
      <w:outlineLvl w:val="2"/>
    </w:pPr>
    <w:rPr>
      <w:rFonts w:ascii="Times New Roman" w:hAnsi="Times New Roman" w:eastAsia="Arial Unicode MS" w:cs="Tahoma"/>
      <w:b/>
      <w:bCs/>
      <w:sz w:val="28"/>
      <w:szCs w:val="28"/>
    </w:rPr>
  </w:style>
  <w:style w:type="character" w:styleId="InternetLink">
    <w:name w:val="Internet Link"/>
    <w:rPr>
      <w:color w:val="000080"/>
      <w:u w:val="single"/>
      <w:lang w:val="zxx" w:eastAsia="zxx" w:bidi="zxx"/>
    </w:rPr>
  </w:style>
  <w:style w:type="character" w:styleId="DefaultParagraphFont">
    <w:name w:val="Default Paragraph Font"/>
    <w:qFormat/>
    <w:rPr/>
  </w:style>
  <w:style w:type="character" w:styleId="StrongEmphasis">
    <w:name w:val="Strong Emphasis"/>
    <w:basedOn w:val="DefaultParagraphFont"/>
    <w:qFormat/>
    <w:rPr>
      <w:b/>
      <w:bCs/>
    </w:rPr>
  </w:style>
  <w:style w:type="character" w:styleId="ListLabel1">
    <w:name w:val="ListLabel 1"/>
    <w:qFormat/>
    <w:rPr/>
  </w:style>
  <w:style w:type="character" w:styleId="ListLabel2">
    <w:name w:val="ListLabel 2"/>
    <w:qFormat/>
    <w:rPr>
      <w:b/>
      <w:bCs/>
      <w:sz w:val="28"/>
      <w:szCs w:val="28"/>
      <w:u w:val="none"/>
    </w:rPr>
  </w:style>
  <w:style w:type="character" w:styleId="ListLabel3">
    <w:name w:val="ListLabel 3"/>
    <w:qFormat/>
    <w:rPr>
      <w:b/>
      <w:bCs/>
      <w:i w:val="false"/>
      <w:iCs w:val="false"/>
      <w:sz w:val="22"/>
      <w:szCs w:val="22"/>
    </w:rPr>
  </w:style>
  <w:style w:type="character" w:styleId="Emphasis">
    <w:name w:val="Emphasis"/>
    <w:basedOn w:val="DefaultParagraphFont"/>
    <w:qFormat/>
    <w:rPr>
      <w:i/>
      <w:iCs/>
    </w:rPr>
  </w:style>
  <w:style w:type="character" w:styleId="Bullets">
    <w:name w:val="Bullets"/>
    <w:qFormat/>
    <w:rPr>
      <w:rFonts w:ascii="OpenSymbol" w:hAnsi="OpenSymbol" w:eastAsia="OpenSymbol" w:cs="OpenSymbol"/>
    </w:rPr>
  </w:style>
  <w:style w:type="character" w:styleId="ListLabel4">
    <w:name w:val="ListLabel 4"/>
    <w:qFormat/>
    <w:rPr>
      <w:rFonts w:ascii="Times New Roman" w:hAnsi="Times New Roman" w:cs="OpenSymbol"/>
      <w:b/>
      <w:sz w:val="26"/>
    </w:rPr>
  </w:style>
  <w:style w:type="character" w:styleId="ListLabel5">
    <w:name w:val="ListLabel 5"/>
    <w:qFormat/>
    <w:rPr>
      <w:rFonts w:cs="OpenSymbol"/>
    </w:rPr>
  </w:style>
  <w:style w:type="character" w:styleId="ListLabel6">
    <w:name w:val="ListLabel 6"/>
    <w:qFormat/>
    <w:rPr>
      <w:rFonts w:cs="OpenSymbol"/>
    </w:rPr>
  </w:style>
  <w:style w:type="character" w:styleId="ListLabel7">
    <w:name w:val="ListLabel 7"/>
    <w:qFormat/>
    <w:rPr>
      <w:rFonts w:cs="OpenSymbol"/>
    </w:rPr>
  </w:style>
  <w:style w:type="character" w:styleId="ListLabel8">
    <w:name w:val="ListLabel 8"/>
    <w:qFormat/>
    <w:rPr>
      <w:rFonts w:cs="OpenSymbol"/>
    </w:rPr>
  </w:style>
  <w:style w:type="character" w:styleId="ListLabel9">
    <w:name w:val="ListLabel 9"/>
    <w:qFormat/>
    <w:rPr>
      <w:rFonts w:cs="OpenSymbol"/>
    </w:rPr>
  </w:style>
  <w:style w:type="character" w:styleId="ListLabel10">
    <w:name w:val="ListLabel 10"/>
    <w:qFormat/>
    <w:rPr>
      <w:rFonts w:cs="OpenSymbol"/>
    </w:rPr>
  </w:style>
  <w:style w:type="character" w:styleId="ListLabel11">
    <w:name w:val="ListLabel 11"/>
    <w:qFormat/>
    <w:rPr>
      <w:rFonts w:cs="OpenSymbol"/>
    </w:rPr>
  </w:style>
  <w:style w:type="character" w:styleId="ListLabel12">
    <w:name w:val="ListLabel 12"/>
    <w:qFormat/>
    <w:rPr>
      <w:rFonts w:cs="OpenSymbol"/>
    </w:rPr>
  </w:style>
  <w:style w:type="character" w:styleId="ListLabel13">
    <w:name w:val="ListLabel 13"/>
    <w:qFormat/>
    <w:rPr/>
  </w:style>
  <w:style w:type="character" w:styleId="ListLabel14">
    <w:name w:val="ListLabel 14"/>
    <w:qFormat/>
    <w:rPr>
      <w:b/>
      <w:bCs/>
      <w:sz w:val="28"/>
      <w:szCs w:val="28"/>
      <w:u w:val="none"/>
    </w:rPr>
  </w:style>
  <w:style w:type="character" w:styleId="ListLabel15">
    <w:name w:val="ListLabel 15"/>
    <w:qFormat/>
    <w:rPr>
      <w:rFonts w:ascii="Times New Roman" w:hAnsi="Times New Roman"/>
      <w:b/>
      <w:bCs/>
      <w:i w:val="false"/>
      <w:iCs w:val="false"/>
      <w:color w:val="000000"/>
      <w:sz w:val="22"/>
      <w:szCs w:val="22"/>
      <w:u w:val="none"/>
      <w:lang w:val="en-US"/>
    </w:rPr>
  </w:style>
  <w:style w:type="character" w:styleId="ListLabel16">
    <w:name w:val="ListLabel 16"/>
    <w:qFormat/>
    <w:rPr>
      <w:rFonts w:ascii="Times New Roman" w:hAnsi="Times New Roman"/>
      <w:b/>
      <w:bCs/>
      <w:i w:val="false"/>
      <w:caps w:val="false"/>
      <w:smallCaps w:val="false"/>
      <w:color w:val="000000"/>
      <w:spacing w:val="0"/>
      <w:sz w:val="24"/>
      <w:szCs w:val="24"/>
    </w:rPr>
  </w:style>
  <w:style w:type="character" w:styleId="ListLabel17">
    <w:name w:val="ListLabel 17"/>
    <w:qFormat/>
    <w:rPr/>
  </w:style>
  <w:style w:type="character" w:styleId="ListLabel18">
    <w:name w:val="ListLabel 18"/>
    <w:qFormat/>
    <w:rPr>
      <w:b/>
      <w:bCs/>
      <w:sz w:val="28"/>
      <w:szCs w:val="28"/>
      <w:u w:val="none"/>
    </w:rPr>
  </w:style>
  <w:style w:type="character" w:styleId="ListLabel19">
    <w:name w:val="ListLabel 19"/>
    <w:qFormat/>
    <w:rPr>
      <w:rFonts w:ascii="Calibri;sans-serif" w:hAnsi="Calibri;sans-serif"/>
      <w:b w:val="false"/>
      <w:bCs/>
      <w:i w:val="false"/>
      <w:iCs w:val="false"/>
      <w:caps w:val="false"/>
      <w:smallCaps w:val="false"/>
      <w:color w:val="444444"/>
      <w:spacing w:val="0"/>
      <w:sz w:val="22"/>
      <w:szCs w:val="22"/>
      <w:u w:val="none"/>
    </w:rPr>
  </w:style>
  <w:style w:type="character" w:styleId="ListLabel20">
    <w:name w:val="ListLabel 20"/>
    <w:qFormat/>
    <w:rPr/>
  </w:style>
  <w:style w:type="character" w:styleId="ListLabel21">
    <w:name w:val="ListLabel 21"/>
    <w:qFormat/>
    <w:rPr>
      <w:b/>
      <w:bCs/>
      <w:sz w:val="28"/>
      <w:szCs w:val="28"/>
      <w:u w:val="none"/>
    </w:rPr>
  </w:style>
  <w:style w:type="character" w:styleId="ListLabel22">
    <w:name w:val="ListLabel 22"/>
    <w:qFormat/>
    <w:rPr/>
  </w:style>
  <w:style w:type="character" w:styleId="ListLabel23">
    <w:name w:val="ListLabel 23"/>
    <w:qFormat/>
    <w:rPr>
      <w:b/>
      <w:bCs/>
      <w:sz w:val="28"/>
      <w:szCs w:val="28"/>
      <w:u w:val="none"/>
    </w:rPr>
  </w:style>
  <w:style w:type="character" w:styleId="ListLabel24">
    <w:name w:val="ListLabel 24"/>
    <w:qFormat/>
    <w:rPr/>
  </w:style>
  <w:style w:type="character" w:styleId="ListLabel25">
    <w:name w:val="ListLabel 25"/>
    <w:qFormat/>
    <w:rPr>
      <w:b/>
      <w:bCs/>
      <w:sz w:val="28"/>
      <w:szCs w:val="28"/>
      <w:u w:val="none"/>
    </w:rPr>
  </w:style>
  <w:style w:type="character" w:styleId="ListLabel26">
    <w:name w:val="ListLabel 26"/>
    <w:qFormat/>
    <w:rPr/>
  </w:style>
  <w:style w:type="character" w:styleId="ListLabel27">
    <w:name w:val="ListLabel 27"/>
    <w:qFormat/>
    <w:rPr>
      <w:b/>
      <w:bCs/>
      <w:sz w:val="28"/>
      <w:szCs w:val="28"/>
      <w:u w:val="none"/>
    </w:rPr>
  </w:style>
  <w:style w:type="character" w:styleId="ListLabel28">
    <w:name w:val="ListLabel 28"/>
    <w:qFormat/>
    <w:rPr>
      <w:rFonts w:ascii="Georgia" w:hAnsi="Georgia"/>
      <w:b w:val="false"/>
      <w:bCs w:val="false"/>
      <w:i w:val="false"/>
      <w:iCs w:val="false"/>
      <w:caps w:val="false"/>
      <w:smallCaps w:val="false"/>
      <w:color w:val="000000"/>
      <w:spacing w:val="0"/>
      <w:sz w:val="22"/>
      <w:szCs w:val="22"/>
      <w:u w:val="none"/>
    </w:rPr>
  </w:style>
  <w:style w:type="character" w:styleId="ListLabel29">
    <w:name w:val="ListLabel 29"/>
    <w:qFormat/>
    <w:rPr/>
  </w:style>
  <w:style w:type="character" w:styleId="ListLabel30">
    <w:name w:val="ListLabel 30"/>
    <w:qFormat/>
    <w:rPr>
      <w:b/>
      <w:bCs/>
      <w:sz w:val="28"/>
      <w:szCs w:val="28"/>
      <w:u w:val="none"/>
    </w:rPr>
  </w:style>
  <w:style w:type="character" w:styleId="ListLabel31">
    <w:name w:val="ListLabel 31"/>
    <w:qFormat/>
    <w:rPr>
      <w:sz w:val="24"/>
      <w:szCs w:val="24"/>
    </w:rPr>
  </w:style>
  <w:style w:type="character" w:styleId="ListLabel32">
    <w:name w:val="ListLabel 32"/>
    <w:qFormat/>
    <w:rPr/>
  </w:style>
  <w:style w:type="character" w:styleId="ListLabel33">
    <w:name w:val="ListLabel 33"/>
    <w:qFormat/>
    <w:rPr>
      <w:b/>
      <w:bCs/>
      <w:sz w:val="28"/>
      <w:szCs w:val="28"/>
      <w:u w:val="none"/>
    </w:rPr>
  </w:style>
  <w:style w:type="character" w:styleId="ListLabel34">
    <w:name w:val="ListLabel 34"/>
    <w:qFormat/>
    <w:rPr/>
  </w:style>
  <w:style w:type="character" w:styleId="ListLabel35">
    <w:name w:val="ListLabel 35"/>
    <w:qFormat/>
    <w:rPr>
      <w:b/>
      <w:bCs/>
      <w:sz w:val="28"/>
      <w:szCs w:val="28"/>
      <w:u w:val="none"/>
    </w:rPr>
  </w:style>
  <w:style w:type="character" w:styleId="ListLabel36">
    <w:name w:val="ListLabel 36"/>
    <w:qFormat/>
    <w:rPr>
      <w:rFonts w:ascii="Times New Roman" w:hAnsi="Times New Roman"/>
      <w:b w:val="false"/>
      <w:i w:val="false"/>
      <w:caps w:val="false"/>
      <w:smallCaps w:val="false"/>
      <w:color w:val="212121"/>
      <w:spacing w:val="0"/>
      <w:sz w:val="28"/>
      <w:szCs w:val="28"/>
    </w:rPr>
  </w:style>
  <w:style w:type="character" w:styleId="ListLabel37">
    <w:name w:val="ListLabel 37"/>
    <w:qFormat/>
    <w:rPr>
      <w:rFonts w:ascii="Times New Roman" w:hAnsi="Times New Roman"/>
      <w:sz w:val="28"/>
      <w:szCs w:val="28"/>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Spacing">
    <w:name w:val="No Spacing"/>
    <w:qFormat/>
    <w:pPr>
      <w:widowControl/>
      <w:bidi w:val="0"/>
      <w:spacing w:lineRule="auto" w:line="240" w:before="0" w:after="0"/>
      <w:jc w:val="left"/>
    </w:pPr>
    <w:rPr>
      <w:rFonts w:ascii="Times New Roman" w:hAnsi="Times New Roman" w:eastAsia="Times New Roman" w:cs="Times New Roman"/>
      <w:color w:val="212120"/>
      <w:kern w:val="2"/>
      <w:sz w:val="20"/>
      <w:szCs w:val="20"/>
      <w:lang w:val="en-GB" w:eastAsia="en-GB" w:bidi="hi-IN"/>
    </w:rPr>
  </w:style>
  <w:style w:type="paragraph" w:styleId="Footer">
    <w:name w:val="Footer"/>
    <w:basedOn w:val="Normal"/>
    <w:pPr>
      <w:suppressLineNumbers/>
      <w:tabs>
        <w:tab w:val="center" w:pos="4819" w:leader="none"/>
        <w:tab w:val="right" w:pos="9638" w:leader="none"/>
      </w:tab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stmarysbelfast.org/" TargetMode="External"/><Relationship Id="rId3" Type="http://schemas.openxmlformats.org/officeDocument/2006/relationships/hyperlink" Target="mailto:stmarys@downandconnor.org"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53</TotalTime>
  <Application>LibreOffice/6.0.4.2$Windows_X86_64 LibreOffice_project/9b0d9b32d5dcda91d2f1a96dc04c645c450872bf</Application>
  <Pages>3</Pages>
  <Words>1411</Words>
  <Characters>7042</Characters>
  <CharactersWithSpaces>9358</CharactersWithSpaces>
  <Paragraphs>48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2018-06-23T14:46:39Z</dcterms:created>
  <dc:creator/>
  <dc:description/>
  <dc:language>en-GB</dc:language>
  <cp:lastModifiedBy/>
  <dcterms:modified xsi:type="dcterms:W3CDTF">2018-08-25T13:20:47Z</dcterms:modified>
  <cp:revision>11</cp:revision>
  <dc:subject/>
  <dc:title/>
</cp:coreProperties>
</file>