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numPr>
          <w:ilvl w:val="0"/>
          <w:numId w:val="0"/>
        </w:numPr>
        <w:bidi w:val="0"/>
        <w:spacing w:lineRule="auto" w:line="240" w:before="0" w:after="0"/>
        <w:ind w:left="0" w:right="-1413" w:hanging="0"/>
        <w:jc w:val="center"/>
        <w:rPr/>
      </w:pPr>
      <w:r>
        <w:rPr>
          <w:rFonts w:ascii="Times New Roman;serif" w:hAnsi="Times New Roman;serif"/>
          <w:b/>
          <w:bCs/>
          <w:i w:val="false"/>
          <w:iCs w:val="false"/>
          <w:caps w:val="false"/>
          <w:smallCaps w:val="false"/>
          <w:color w:val="auto"/>
          <w:spacing w:val="0"/>
          <w:kern w:val="0"/>
          <w:sz w:val="27"/>
          <w:szCs w:val="27"/>
          <w:u w:val="none"/>
          <w:lang w:val="en-GB"/>
        </w:rPr>
        <w:t>Second Sunday of Easter, (or Divine Mercy Sunday) (</w:t>
      </w:r>
      <w:r>
        <w:rPr>
          <w:rFonts w:ascii="Times New Roman;serif" w:hAnsi="Times New Roman;serif"/>
          <w:b/>
          <w:bCs/>
          <w:i w:val="false"/>
          <w:iCs w:val="false"/>
          <w:caps w:val="false"/>
          <w:smallCaps w:val="false"/>
          <w:color w:val="auto"/>
          <w:spacing w:val="0"/>
          <w:kern w:val="0"/>
          <w:sz w:val="32"/>
          <w:szCs w:val="32"/>
          <w:u w:val="none"/>
          <w:lang w:val="en-GB"/>
        </w:rPr>
        <w:t>Cycle C) 28</w:t>
      </w:r>
      <w:r>
        <w:rPr>
          <w:rFonts w:ascii="Times New Roman;serif" w:hAnsi="Times New Roman;serif"/>
          <w:b/>
          <w:bCs/>
          <w:i w:val="false"/>
          <w:iCs w:val="false"/>
          <w:caps w:val="false"/>
          <w:smallCaps w:val="false"/>
          <w:color w:val="auto"/>
          <w:spacing w:val="0"/>
          <w:kern w:val="0"/>
          <w:sz w:val="32"/>
          <w:szCs w:val="32"/>
          <w:u w:val="none"/>
          <w:vertAlign w:val="superscript"/>
          <w:lang w:val="en-GB"/>
        </w:rPr>
        <w:t>th</w:t>
      </w:r>
      <w:r>
        <w:rPr>
          <w:rFonts w:ascii="Times New Roman;serif" w:hAnsi="Times New Roman;serif"/>
          <w:b/>
          <w:bCs/>
          <w:i w:val="false"/>
          <w:iCs w:val="false"/>
          <w:caps w:val="false"/>
          <w:smallCaps w:val="false"/>
          <w:color w:val="auto"/>
          <w:spacing w:val="0"/>
          <w:kern w:val="0"/>
          <w:sz w:val="32"/>
          <w:szCs w:val="32"/>
          <w:u w:val="none"/>
          <w:lang w:val="en-GB"/>
        </w:rPr>
        <w:t xml:space="preserve"> April 2019</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0" w:name="__DdeLink__16065_3374775727111222211121"/>
      <w:bookmarkStart w:id="1" w:name="__DdeLink__841_117580164611222211121"/>
      <w:r>
        <w:rPr>
          <w:rFonts w:ascii="Arial" w:hAnsi="Arial"/>
          <w:b w:val="false"/>
          <w:bCs w:val="false"/>
          <w:i w:val="false"/>
          <w:iCs w:val="false"/>
          <w:color w:val="000000"/>
          <w:sz w:val="22"/>
          <w:szCs w:val="22"/>
          <w:u w:val="none"/>
          <w:lang w:val="en-IE"/>
        </w:rPr>
        <w:t xml:space="preserve"> </w:t>
      </w:r>
      <w:bookmarkEnd w:id="0"/>
      <w:bookmarkEnd w:id="1"/>
      <w:r>
        <w:rPr>
          <w:rFonts w:ascii="Arial" w:hAnsi="Arial"/>
          <w:b w:val="false"/>
          <w:bCs w:val="false"/>
          <w:i w:val="false"/>
          <w:iCs w:val="false"/>
          <w:color w:val="000000"/>
          <w:sz w:val="22"/>
          <w:szCs w:val="22"/>
          <w:u w:val="none"/>
          <w:lang w:val="en-IE"/>
        </w:rPr>
        <w:t xml:space="preserve"> 27/4:  </w:t>
      </w:r>
      <w:r>
        <w:rPr/>
        <w:t>Intentions of the McGee family</w:t>
      </w:r>
      <w:bookmarkStart w:id="2" w:name="__DdeLink__717_123976960821111111"/>
    </w:p>
    <w:p>
      <w:pPr>
        <w:pStyle w:val="Normal"/>
        <w:widowControl w:val="false"/>
        <w:bidi w:val="0"/>
        <w:spacing w:lineRule="auto" w:line="240" w:before="0" w:after="0"/>
        <w:ind w:left="0" w:right="0" w:hanging="0"/>
        <w:jc w:val="left"/>
        <w:rPr/>
      </w:pPr>
      <w:r>
        <w:rPr>
          <w:rFonts w:ascii="Arial" w:hAnsi="Arial"/>
          <w:sz w:val="22"/>
          <w:szCs w:val="22"/>
          <w:u w:val="none"/>
        </w:rPr>
        <w:t xml:space="preserve">Sun :10am  28/4: </w:t>
      </w:r>
      <w:r>
        <w:rPr>
          <w:rFonts w:ascii="Arial" w:hAnsi="Arial"/>
          <w:sz w:val="22"/>
          <w:szCs w:val="22"/>
          <w:u w:val="none"/>
        </w:rPr>
        <w:t>Paul Loughran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29/4: </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Allison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1pm   29/4:  </w:t>
      </w:r>
      <w:r>
        <w:rPr>
          <w:rFonts w:ascii="Arial" w:hAnsi="Arial"/>
          <w:b w:val="false"/>
          <w:bCs w:val="false"/>
          <w:sz w:val="22"/>
          <w:szCs w:val="22"/>
          <w:u w:val="none"/>
        </w:rPr>
        <w:t>Ann Hanna</w:t>
      </w:r>
      <w:r>
        <w:rPr>
          <w:rFonts w:ascii="Arial" w:hAnsi="Arial"/>
          <w:b w:val="false"/>
          <w:bCs w:val="false"/>
          <w:sz w:val="22"/>
          <w:szCs w:val="22"/>
          <w:u w:val="none"/>
        </w:rPr>
        <w:t xml:space="preserve">  </w:t>
      </w:r>
    </w:p>
    <w:p>
      <w:pPr>
        <w:pStyle w:val="Normal"/>
        <w:widowControl w:val="false"/>
        <w:bidi w:val="0"/>
        <w:spacing w:lineRule="auto" w:line="240" w:before="0" w:after="0"/>
        <w:ind w:left="0" w:right="0" w:hanging="0"/>
        <w:jc w:val="both"/>
        <w:rPr/>
      </w:pPr>
      <w:r>
        <w:rPr>
          <w:rFonts w:ascii="Arial" w:hAnsi="Arial"/>
          <w:sz w:val="22"/>
          <w:szCs w:val="22"/>
          <w:u w:val="none"/>
        </w:rPr>
        <w:t xml:space="preserve">Tues: 9am  30/4: No Mass  Mill Hill Missionaries Meeting in Dublin  </w:t>
      </w:r>
    </w:p>
    <w:p>
      <w:pPr>
        <w:pStyle w:val="Normal"/>
        <w:widowControl w:val="false"/>
        <w:bidi w:val="0"/>
        <w:spacing w:lineRule="auto" w:line="240" w:before="0" w:after="0"/>
        <w:ind w:left="0" w:right="0" w:hanging="0"/>
        <w:jc w:val="left"/>
        <w:rPr/>
      </w:pPr>
      <w:r>
        <w:rPr>
          <w:rFonts w:ascii="Arial" w:hAnsi="Arial"/>
          <w:sz w:val="22"/>
          <w:szCs w:val="22"/>
          <w:u w:val="none"/>
        </w:rPr>
        <w:t>Tues: 1pm  30/4: No Mass  Mill Hill Missionaries Meeting in Dublin</w:t>
      </w:r>
    </w:p>
    <w:p>
      <w:pPr>
        <w:pStyle w:val="Normal"/>
        <w:widowControl w:val="false"/>
        <w:bidi w:val="0"/>
        <w:spacing w:lineRule="auto" w:line="240" w:before="0" w:after="0"/>
        <w:ind w:left="0" w:right="0" w:hanging="0"/>
        <w:jc w:val="left"/>
        <w:rPr/>
      </w:pPr>
      <w:r>
        <w:rPr>
          <w:rFonts w:ascii="Arial" w:hAnsi="Arial"/>
          <w:sz w:val="22"/>
          <w:szCs w:val="22"/>
          <w:u w:val="none"/>
        </w:rPr>
        <w:t xml:space="preserve">Wed:  9am  1/5:  </w:t>
      </w:r>
      <w:r>
        <w:rPr>
          <w:rFonts w:ascii="Arial" w:hAnsi="Arial"/>
          <w:sz w:val="22"/>
          <w:szCs w:val="22"/>
          <w:u w:val="none"/>
        </w:rPr>
        <w:t>Holy Souls</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1pm  1/5:  </w:t>
      </w:r>
      <w:r>
        <w:rPr>
          <w:rFonts w:ascii="Arial" w:hAnsi="Arial"/>
          <w:b w:val="false"/>
          <w:bCs w:val="false"/>
          <w:sz w:val="22"/>
          <w:szCs w:val="22"/>
          <w:u w:val="none"/>
        </w:rPr>
        <w:t>Ray Weldon</w:t>
      </w:r>
    </w:p>
    <w:p>
      <w:pPr>
        <w:pStyle w:val="Normal"/>
        <w:widowControl w:val="false"/>
        <w:bidi w:val="0"/>
        <w:spacing w:lineRule="auto" w:line="240" w:before="0" w:after="0"/>
        <w:ind w:left="0" w:right="0" w:hanging="0"/>
        <w:jc w:val="left"/>
        <w:rPr/>
      </w:pPr>
      <w:r>
        <w:rPr>
          <w:rFonts w:ascii="Arial" w:hAnsi="Arial"/>
          <w:sz w:val="22"/>
          <w:szCs w:val="22"/>
          <w:u w:val="none"/>
        </w:rPr>
        <w:t>Thurs 9am  2/5</w:t>
      </w:r>
      <w:r>
        <w:rPr>
          <w:rFonts w:ascii="Arial" w:hAnsi="Arial"/>
          <w:b w:val="false"/>
          <w:bCs w:val="false"/>
          <w:sz w:val="22"/>
          <w:szCs w:val="22"/>
          <w:u w:val="none"/>
        </w:rPr>
        <w:t xml:space="preserve">:  </w:t>
      </w:r>
      <w:r>
        <w:rPr>
          <w:rFonts w:ascii="Arial" w:hAnsi="Arial"/>
          <w:b w:val="false"/>
          <w:bCs w:val="false"/>
          <w:sz w:val="22"/>
          <w:szCs w:val="22"/>
          <w:u w:val="none"/>
        </w:rPr>
        <w:t>Intentions of John and May Murray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Thurs: 1pm 2/5:  </w:t>
      </w:r>
      <w:r>
        <w:rPr>
          <w:rFonts w:ascii="Arial" w:hAnsi="Arial"/>
          <w:b w:val="false"/>
          <w:bCs w:val="false"/>
          <w:sz w:val="22"/>
          <w:szCs w:val="22"/>
          <w:u w:val="none"/>
        </w:rPr>
        <w:t>Joseph Monahan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9am      3/5:   </w:t>
      </w:r>
      <w:r>
        <w:rPr>
          <w:rFonts w:ascii="Arial" w:hAnsi="Arial"/>
          <w:b w:val="false"/>
          <w:bCs w:val="false"/>
          <w:sz w:val="22"/>
          <w:szCs w:val="22"/>
          <w:u w:val="none"/>
        </w:rPr>
        <w:t>Intention of the Donor</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1pm       3/5:   </w:t>
      </w:r>
      <w:r>
        <w:rPr>
          <w:rFonts w:ascii="Arial" w:hAnsi="Arial"/>
          <w:b w:val="false"/>
          <w:bCs w:val="false"/>
          <w:sz w:val="22"/>
          <w:szCs w:val="22"/>
          <w:u w:val="none"/>
        </w:rPr>
        <w:t>John McKinley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6pm      3/5:   </w:t>
      </w:r>
      <w:r>
        <w:rPr>
          <w:rFonts w:ascii="Arial" w:hAnsi="Arial"/>
          <w:b w:val="false"/>
          <w:bCs w:val="false"/>
          <w:sz w:val="22"/>
          <w:szCs w:val="22"/>
          <w:u w:val="none"/>
        </w:rPr>
        <w:t>Intention of the McGee Family</w:t>
      </w:r>
    </w:p>
    <w:p>
      <w:pPr>
        <w:pStyle w:val="NoSpacing"/>
        <w:bidi w:val="0"/>
        <w:spacing w:lineRule="auto" w:line="240" w:before="0" w:after="0"/>
        <w:ind w:left="0" w:right="0" w:hanging="0"/>
        <w:jc w:val="left"/>
        <w:rPr/>
      </w:pPr>
      <w:r>
        <w:rPr>
          <w:rFonts w:ascii="Arial" w:hAnsi="Arial"/>
          <w:b w:val="false"/>
          <w:bCs w:val="false"/>
          <w:sz w:val="22"/>
          <w:szCs w:val="22"/>
          <w:u w:val="none"/>
        </w:rPr>
        <w:t>Sat: 9am     4</w:t>
      </w:r>
      <w:r>
        <w:rPr>
          <w:rFonts w:ascii="Arial" w:hAnsi="Arial"/>
          <w:b w:val="false"/>
          <w:bCs w:val="false"/>
          <w:color w:val="000000"/>
          <w:sz w:val="22"/>
          <w:szCs w:val="22"/>
          <w:u w:val="none"/>
          <w:lang w:val="en-GB"/>
        </w:rPr>
        <w:t>/5</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Rosemary McKinley RIP</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 xml:space="preserve">Sat: 1pm     4/5:   </w:t>
      </w:r>
      <w:r>
        <w:rPr>
          <w:rFonts w:ascii="Arial" w:hAnsi="Arial"/>
          <w:b w:val="false"/>
          <w:bCs w:val="false"/>
          <w:color w:val="000000"/>
          <w:sz w:val="22"/>
          <w:szCs w:val="22"/>
          <w:u w:val="none"/>
          <w:lang w:val="en-IE"/>
        </w:rPr>
        <w:t>Nora Broughton RIP</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3" w:name="__DdeLink__16065_337477572711122221112"/>
      <w:bookmarkStart w:id="4" w:name="__DdeLink__841_11758016461122221112"/>
      <w:r>
        <w:rPr>
          <w:rFonts w:ascii="Arial" w:hAnsi="Arial"/>
          <w:b w:val="false"/>
          <w:bCs w:val="false"/>
          <w:i w:val="false"/>
          <w:iCs w:val="false"/>
          <w:color w:val="000000"/>
          <w:sz w:val="22"/>
          <w:szCs w:val="22"/>
          <w:u w:val="none"/>
          <w:lang w:val="en-IE"/>
        </w:rPr>
        <w:t xml:space="preserve"> </w:t>
      </w:r>
      <w:bookmarkEnd w:id="3"/>
      <w:bookmarkEnd w:id="4"/>
      <w:r>
        <w:rPr>
          <w:rFonts w:ascii="Arial" w:hAnsi="Arial"/>
          <w:b w:val="false"/>
          <w:bCs w:val="false"/>
          <w:i w:val="false"/>
          <w:iCs w:val="false"/>
          <w:color w:val="000000"/>
          <w:sz w:val="22"/>
          <w:szCs w:val="22"/>
          <w:u w:val="none"/>
          <w:lang w:val="en-IE"/>
        </w:rPr>
        <w:t xml:space="preserve"> 4/5:   </w:t>
      </w:r>
      <w:r>
        <w:rPr>
          <w:rFonts w:ascii="Arial" w:hAnsi="Arial"/>
          <w:b w:val="false"/>
          <w:bCs w:val="false"/>
          <w:i w:val="false"/>
          <w:iCs w:val="false"/>
          <w:color w:val="000000"/>
          <w:sz w:val="22"/>
          <w:szCs w:val="22"/>
          <w:u w:val="none"/>
          <w:lang w:val="en-IE"/>
        </w:rPr>
        <w:t>Jim Boyle</w:t>
      </w:r>
      <w:r>
        <w:rPr>
          <w:rFonts w:ascii="Arial" w:hAnsi="Arial"/>
          <w:b w:val="false"/>
          <w:bCs w:val="false"/>
          <w:i w:val="false"/>
          <w:iCs w:val="false"/>
          <w:color w:val="000000"/>
          <w:sz w:val="22"/>
          <w:szCs w:val="22"/>
          <w:u w:val="none"/>
          <w:lang w:val="en-IE"/>
        </w:rPr>
        <w:t xml:space="preserve"> </w:t>
      </w:r>
      <w:r>
        <w:rPr>
          <w:rFonts w:ascii="Arial" w:hAnsi="Arial"/>
          <w:b w:val="false"/>
          <w:bCs w:val="false"/>
          <w:i w:val="false"/>
          <w:iCs w:val="false"/>
          <w:color w:val="000000"/>
          <w:sz w:val="22"/>
          <w:szCs w:val="22"/>
          <w:u w:val="none"/>
          <w:lang w:val="en-IE"/>
        </w:rPr>
        <w:t>RIP</w:t>
      </w:r>
    </w:p>
    <w:p>
      <w:pPr>
        <w:pStyle w:val="NoSpacing"/>
        <w:bidi w:val="0"/>
        <w:spacing w:lineRule="auto" w:line="240" w:before="0" w:after="0"/>
        <w:ind w:left="380" w:right="0" w:hanging="0"/>
        <w:jc w:val="left"/>
        <w:rPr/>
      </w:pPr>
      <w:r>
        <w:rPr>
          <w:rFonts w:ascii="Arial" w:hAnsi="Arial"/>
          <w:b w:val="false"/>
          <w:bCs w:val="false"/>
          <w:i w:val="false"/>
          <w:iCs w:val="false"/>
          <w:sz w:val="22"/>
          <w:szCs w:val="22"/>
          <w:u w:val="none"/>
        </w:rPr>
        <w:t xml:space="preserve">  </w:t>
      </w:r>
      <w:bookmarkStart w:id="5" w:name="__DdeLink__16065_3374775727211111"/>
      <w:bookmarkEnd w:id="2"/>
      <w:r>
        <w:rPr>
          <w:rFonts w:ascii="Arial" w:hAnsi="Arial"/>
          <w:b w:val="false"/>
          <w:bCs w:val="false"/>
          <w:i w:val="false"/>
          <w:iCs w:val="false"/>
          <w:sz w:val="22"/>
          <w:szCs w:val="22"/>
          <w:u w:val="none"/>
        </w:rPr>
        <w:t xml:space="preserve">  </w:t>
      </w:r>
      <w:bookmarkStart w:id="6" w:name="__DdeLink__16065_3374775727511"/>
      <w:bookmarkEnd w:id="5"/>
      <w:r>
        <w:rPr>
          <w:rFonts w:ascii="Arial" w:hAnsi="Arial"/>
          <w:b w:val="false"/>
          <w:bCs w:val="false"/>
          <w:i w:val="false"/>
          <w:iCs w:val="false"/>
          <w:sz w:val="22"/>
          <w:szCs w:val="22"/>
          <w:u w:val="none"/>
        </w:rPr>
        <w:t xml:space="preserve">   </w:t>
      </w:r>
      <w:bookmarkEnd w:id="6"/>
    </w:p>
    <w:p>
      <w:pPr>
        <w:pStyle w:val="NoSpacing"/>
        <w:widowControl w:val="false"/>
        <w:bidi w:val="0"/>
        <w:spacing w:lineRule="auto" w:line="240" w:before="0" w:after="0"/>
        <w:ind w:right="0" w:hanging="0"/>
        <w:jc w:val="left"/>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P McCloskey,,   Barry Mulholland, Paul Connolly, Joan Smith, Briege, Marie McGuigan, Annie Crawford,  Paul Mc Larnon, Larry Mc Gurk, Seán &amp; Phyliss Smyth,  Linda McDonald, Kevin Heaney,  Louise Green,  Colm Gallagher, Margaret Mc Cafferty, Bridie Mc Crossan, Brenda McKervey, Margaret McCriskin, Samuel Leckey, Paul Kelly, Margaret Mc Kenna, Jean Kelly, Elizabeth Magee,   Joel Rivera, Nora McDonagh, Mick Hughes, Annie McNally. Patrick McAnulty; Tony Lindsay, Paddy McGeogh; Alex Vernon, Kathleen McMullan,  Sean Mc Donnell, Gretta Whyte, Eileen Foley, Michael O' Neill (Canada).Irene Lee, Philomena Lee; Anne Marie, Martin Jones; Jeannette Lee, Jim McAnespy, Charlotte Miskelly, Ann Hanna, Gary White, Anne Louise Fitzpatrick. and Christopher Browne,  Maureen Kane. Mary Rose Boyle, Annette Dale. Eamon Mc Crossan,  Liam Burns.</w:t>
      </w:r>
    </w:p>
    <w:p>
      <w:pPr>
        <w:pStyle w:val="NoSpacing"/>
        <w:widowControl/>
        <w:bidi w:val="0"/>
        <w:spacing w:lineRule="auto" w:line="240" w:before="0" w:after="0"/>
        <w:ind w:left="0" w:right="0" w:hanging="0"/>
        <w:jc w:val="left"/>
        <w:rPr>
          <w:rFonts w:ascii="Arial" w:hAnsi="Arial"/>
          <w:b/>
          <w:b/>
          <w:bCs/>
          <w:sz w:val="22"/>
          <w:szCs w:val="22"/>
        </w:rPr>
      </w:pPr>
      <w:r>
        <w:rPr>
          <w:rFonts w:ascii="Arial" w:hAnsi="Arial"/>
          <w:b/>
          <w:bCs/>
          <w:sz w:val="22"/>
          <w:szCs w:val="22"/>
        </w:rPr>
      </w:r>
    </w:p>
    <w:p>
      <w:pPr>
        <w:pStyle w:val="NoSpacing"/>
        <w:widowControl/>
        <w:bidi w:val="0"/>
        <w:spacing w:lineRule="auto" w:line="240" w:before="0" w:after="0"/>
        <w:ind w:left="0" w:right="0" w:hanging="0"/>
        <w:jc w:val="left"/>
        <w:rPr/>
      </w:pPr>
      <w:r>
        <w:rPr>
          <w:rFonts w:ascii="Arial" w:hAnsi="Arial"/>
          <w:b/>
          <w:bCs/>
          <w:sz w:val="22"/>
          <w:szCs w:val="22"/>
        </w:rPr>
        <w:t xml:space="preserve">LAST WEEK ONE </w:t>
      </w:r>
      <w:r>
        <w:rPr>
          <w:rFonts w:ascii="Arial" w:hAnsi="Arial"/>
          <w:b/>
          <w:bCs/>
          <w:i w:val="false"/>
          <w:iCs w:val="false"/>
          <w:caps w:val="false"/>
          <w:smallCaps w:val="false"/>
          <w:color w:val="000000"/>
          <w:spacing w:val="0"/>
          <w:sz w:val="22"/>
          <w:szCs w:val="22"/>
          <w:u w:val="none"/>
          <w:lang w:val="en-US"/>
        </w:rPr>
        <w:t xml:space="preserve">COLLECTIONS:  </w:t>
      </w:r>
      <w:r>
        <w:rPr>
          <w:rFonts w:ascii="Arial" w:hAnsi="Arial"/>
          <w:b/>
          <w:bCs/>
          <w:i w:val="false"/>
          <w:iCs w:val="false"/>
          <w:color w:val="000000"/>
          <w:sz w:val="22"/>
          <w:szCs w:val="22"/>
          <w:u w:val="none"/>
          <w:lang w:val="en-US"/>
        </w:rPr>
        <w:t xml:space="preserve">£490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THIS  WEEK ONE COLLECTION:</w:t>
      </w:r>
      <w:r>
        <w:rPr>
          <w:rFonts w:ascii="Arial" w:hAnsi="Arial"/>
          <w:b/>
          <w:bCs/>
          <w:i w:val="false"/>
          <w:iCs w:val="false"/>
          <w:caps w:val="false"/>
          <w:smallCaps w:val="false"/>
          <w:color w:val="000000"/>
          <w:spacing w:val="0"/>
          <w:sz w:val="22"/>
          <w:szCs w:val="22"/>
          <w:u w:val="none"/>
          <w:lang w:val="en-US"/>
        </w:rPr>
        <w:t xml:space="preserve">   Upkeep  of Church</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NEXT WEEK TWO COLLECTION:1. Running Exp. of Church</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Collection Priests Welfare</w:t>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 Resumes 1/5/2109</w:t>
      </w:r>
    </w:p>
    <w:p>
      <w:pPr>
        <w:pStyle w:val="Normal"/>
        <w:widowControl w:val="false"/>
        <w:tabs>
          <w:tab w:val="left" w:pos="739" w:leader="none"/>
        </w:tabs>
        <w:bidi w:val="0"/>
        <w:spacing w:lineRule="auto" w:line="240" w:before="0" w:after="0"/>
        <w:ind w:left="0" w:right="0" w:hanging="0"/>
        <w:jc w:val="left"/>
        <w:rPr>
          <w:rStyle w:val="StrongEmphasis"/>
          <w:b w:val="false"/>
          <w:b w:val="false"/>
          <w:bCs w:val="false"/>
        </w:rPr>
      </w:pPr>
      <w:r>
        <w:rPr>
          <w:rFonts w:eastAsia="Times New Roman" w:cs="Times New Roman" w:ascii="Arial" w:hAnsi="Arial"/>
          <w:b/>
          <w:bCs/>
          <w:i w:val="false"/>
          <w:iCs w:val="false"/>
          <w:caps w:val="false"/>
          <w:smallCaps w:val="false"/>
          <w:color w:val="333333"/>
          <w:spacing w:val="0"/>
          <w:kern w:val="2"/>
          <w:sz w:val="24"/>
          <w:szCs w:val="24"/>
          <w:u w:val="none"/>
          <w:lang w:val="en-IE" w:eastAsia="en-GB"/>
        </w:rPr>
      </w:r>
    </w:p>
    <w:p>
      <w:pPr>
        <w:pStyle w:val="Normal"/>
        <w:widowControl w:val="false"/>
        <w:tabs>
          <w:tab w:val="left" w:pos="739" w:leader="none"/>
        </w:tabs>
        <w:bidi w:val="0"/>
        <w:spacing w:lineRule="auto" w:line="240" w:before="0" w:after="0"/>
        <w:ind w:left="0" w:right="0" w:hanging="0"/>
        <w:jc w:val="left"/>
        <w:rPr>
          <w:rFonts w:ascii="Arial" w:hAnsi="Arial" w:eastAsia="Times New Roman" w:cs="Times New Roman"/>
          <w:b/>
          <w:b/>
          <w:bCs/>
          <w:i w:val="false"/>
          <w:i w:val="false"/>
          <w:iCs w:val="false"/>
          <w:caps w:val="false"/>
          <w:smallCaps w:val="false"/>
          <w:color w:val="333333"/>
          <w:spacing w:val="0"/>
          <w:kern w:val="2"/>
          <w:sz w:val="24"/>
          <w:szCs w:val="24"/>
          <w:u w:val="none"/>
          <w:lang w:val="en-IE" w:eastAsia="en-GB"/>
        </w:rPr>
      </w:pP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lang w:val="en-IE" w:eastAsia="en-GB"/>
        </w:rPr>
        <w:t xml:space="preserve">Please pray for the Repose of the Soul of </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Fr Hugh McMahon</w:t>
      </w: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lang w:val="en-IE" w:eastAsia="en-GB"/>
        </w:rPr>
        <w:t>, a Vincentian priest and a native of St Mary’s Parish. Fr Hugh died in Dublin on 26</w:t>
      </w: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vertAlign w:val="superscript"/>
          <w:lang w:val="en-IE" w:eastAsia="en-GB"/>
        </w:rPr>
        <w:t>th</w:t>
      </w:r>
      <w:r>
        <w:rPr>
          <w:rStyle w:val="StrongEmphasis"/>
          <w:rFonts w:eastAsia="Times New Roman" w:cs="Times New Roman" w:ascii="Arial" w:hAnsi="Arial"/>
          <w:b w:val="false"/>
          <w:bCs w:val="false"/>
          <w:i w:val="false"/>
          <w:iCs w:val="false"/>
          <w:caps w:val="false"/>
          <w:smallCaps w:val="false"/>
          <w:color w:val="333333"/>
          <w:spacing w:val="0"/>
          <w:kern w:val="2"/>
          <w:sz w:val="24"/>
          <w:szCs w:val="24"/>
          <w:u w:val="none"/>
          <w:lang w:val="en-IE" w:eastAsia="en-GB"/>
        </w:rPr>
        <w:t xml:space="preserve"> of April. He is a relation of Maureen McMahon</w:t>
      </w:r>
      <w:r>
        <w:rPr>
          <w:rStyle w:val="StrongEmphasis"/>
          <w:rFonts w:eastAsia="Times New Roman" w:cs="Times New Roman" w:ascii="Arial" w:hAnsi="Arial"/>
          <w:i w:val="false"/>
          <w:iCs w:val="false"/>
          <w:caps w:val="false"/>
          <w:smallCaps w:val="false"/>
          <w:color w:val="333333"/>
          <w:spacing w:val="0"/>
          <w:kern w:val="2"/>
          <w:sz w:val="24"/>
          <w:szCs w:val="24"/>
          <w:u w:val="none"/>
          <w:lang w:val="en-IE" w:eastAsia="en-GB"/>
        </w:rPr>
        <w:t>.</w:t>
      </w:r>
    </w:p>
    <w:p>
      <w:pPr>
        <w:pStyle w:val="Normal"/>
        <w:widowControl w:val="false"/>
        <w:tabs>
          <w:tab w:val="left" w:pos="739" w:leader="none"/>
        </w:tabs>
        <w:bidi w:val="0"/>
        <w:spacing w:lineRule="auto" w:line="240" w:before="0" w:after="0"/>
        <w:ind w:left="0" w:right="0" w:hanging="0"/>
        <w:jc w:val="left"/>
        <w:rPr>
          <w:rStyle w:val="StrongEmphasis"/>
          <w:rFonts w:ascii="Arial" w:hAnsi="Arial" w:eastAsia="Times New Roman" w:cs="Times New Roman"/>
          <w:b/>
          <w:b/>
          <w:bCs/>
          <w:i w:val="false"/>
          <w:i w:val="false"/>
          <w:iCs w:val="false"/>
          <w:caps w:val="false"/>
          <w:smallCaps w:val="false"/>
          <w:color w:val="181818"/>
          <w:spacing w:val="0"/>
          <w:kern w:val="2"/>
          <w:sz w:val="28"/>
          <w:szCs w:val="28"/>
          <w:u w:val="none"/>
          <w:lang w:val="en-IE" w:eastAsia="en-GB"/>
        </w:rPr>
      </w:pPr>
      <w:r>
        <w:rPr/>
      </w:r>
    </w:p>
    <w:p>
      <w:pPr>
        <w:pStyle w:val="Normal"/>
        <w:rPr/>
      </w:pPr>
      <w:r>
        <w:rPr>
          <w:rStyle w:val="StrongEmphasis"/>
          <w:rFonts w:eastAsia="Times New Roman" w:cs="Times New Roman" w:ascii="Arial" w:hAnsi="Arial"/>
          <w:b/>
          <w:bCs/>
          <w:i w:val="false"/>
          <w:iCs w:val="false"/>
          <w:caps w:val="false"/>
          <w:smallCaps w:val="false"/>
          <w:color w:val="181818"/>
          <w:spacing w:val="0"/>
          <w:kern w:val="2"/>
          <w:sz w:val="28"/>
          <w:szCs w:val="28"/>
          <w:u w:val="none"/>
          <w:lang w:val="en-IE" w:eastAsia="en-GB"/>
        </w:rPr>
        <w:t>“</w:t>
      </w:r>
      <w:r>
        <w:rPr>
          <w:rStyle w:val="StrongEmphasis"/>
          <w:rFonts w:eastAsia="Times New Roman" w:cs="Times New Roman" w:ascii="Arial" w:hAnsi="Arial"/>
          <w:b w:val="false"/>
          <w:bCs/>
          <w:i w:val="false"/>
          <w:iCs w:val="false"/>
          <w:caps w:val="false"/>
          <w:smallCaps w:val="false"/>
          <w:color w:val="181818"/>
          <w:spacing w:val="0"/>
          <w:kern w:val="2"/>
          <w:sz w:val="28"/>
          <w:szCs w:val="28"/>
          <w:u w:val="none"/>
          <w:lang w:val="en-IE" w:eastAsia="en-GB"/>
        </w:rPr>
        <w:t>Today I ask you in the name of Christ and the Church, never tire of being merciful.”</w:t>
      </w:r>
      <w:r>
        <w:rPr>
          <w:rStyle w:val="StrongEmphasis"/>
          <w:rFonts w:eastAsia="Times New Roman" w:cs="Times New Roman" w:ascii="Merriweather;Georgia;serif" w:hAnsi="Merriweather;Georgia;serif"/>
          <w:b w:val="false"/>
          <w:bCs/>
          <w:i w:val="false"/>
          <w:iCs w:val="false"/>
          <w:caps w:val="false"/>
          <w:smallCaps w:val="false"/>
          <w:color w:val="181818"/>
          <w:spacing w:val="0"/>
          <w:kern w:val="2"/>
          <w:sz w:val="21"/>
          <w:szCs w:val="24"/>
          <w:u w:val="none"/>
          <w:lang w:val="en-IE" w:eastAsia="en-GB"/>
        </w:rPr>
        <w:t> </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   </w:t>
      </w:r>
      <w:r>
        <w:rPr>
          <w:rStyle w:val="StrongEmphasis"/>
          <w:rFonts w:eastAsia="Times New Roman" w:cs="Times New Roman" w:ascii="Arial" w:hAnsi="Arial"/>
          <w:b/>
          <w:bCs/>
          <w:i w:val="false"/>
          <w:iCs w:val="false"/>
          <w:caps w:val="false"/>
          <w:smallCaps w:val="false"/>
          <w:color w:val="181818"/>
          <w:spacing w:val="0"/>
          <w:kern w:val="2"/>
          <w:sz w:val="24"/>
          <w:szCs w:val="24"/>
          <w:u w:val="none"/>
          <w:lang w:val="en-IE" w:eastAsia="en-GB"/>
        </w:rPr>
        <w:t>― </w:t>
      </w:r>
      <w:r>
        <w:rPr>
          <w:rStyle w:val="StrongEmphasis"/>
          <w:rFonts w:eastAsia="Times New Roman" w:cs="Times New Roman" w:ascii="Lato;Helvetica Neue;Helvetica;sans-serif" w:hAnsi="Lato;Helvetica Neue;Helvetica;sans-serif"/>
          <w:b/>
          <w:bCs/>
          <w:i w:val="false"/>
          <w:iCs w:val="false"/>
          <w:caps w:val="false"/>
          <w:smallCaps w:val="false"/>
          <w:color w:val="333333"/>
          <w:spacing w:val="0"/>
          <w:kern w:val="2"/>
          <w:sz w:val="21"/>
          <w:szCs w:val="24"/>
          <w:u w:val="none"/>
          <w:lang w:val="en-IE" w:eastAsia="en-GB"/>
        </w:rPr>
        <w:t>Pope Francis, </w:t>
      </w:r>
      <w:hyperlink r:id="rId4">
        <w:bookmarkStart w:id="7" w:name="quote_book_link_21945703"/>
        <w:bookmarkEnd w:id="7"/>
        <w:r>
          <w:rPr>
            <w:rStyle w:val="StrongEmphasis"/>
            <w:rFonts w:eastAsia="Times New Roman" w:cs="Times New Roman" w:ascii="Lato;Helvetica Neue;Helvetica;sans-serif" w:hAnsi="Lato;Helvetica Neue;Helvetica;sans-serif"/>
            <w:b/>
            <w:bCs/>
            <w:i w:val="false"/>
            <w:iCs w:val="false"/>
            <w:caps w:val="false"/>
            <w:smallCaps w:val="false"/>
            <w:strike w:val="false"/>
            <w:dstrike w:val="false"/>
            <w:color w:val="333333"/>
            <w:spacing w:val="0"/>
            <w:kern w:val="2"/>
            <w:sz w:val="21"/>
            <w:szCs w:val="24"/>
            <w:u w:val="none"/>
            <w:effect w:val="none"/>
            <w:lang w:val="en-IE" w:eastAsia="en-GB"/>
          </w:rPr>
          <w:t>The Church of Mercy</w:t>
        </w:r>
      </w:hyperlink>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 </w:t>
      </w:r>
    </w:p>
    <w:p>
      <w:pPr>
        <w:pStyle w:val="Normal"/>
        <w:rPr>
          <w:rStyle w:val="StrongEmphasis"/>
        </w:rPr>
      </w:pPr>
      <w:r>
        <w:rPr/>
      </w:r>
    </w:p>
    <w:p>
      <w:pPr>
        <w:pStyle w:val="Normal"/>
        <w:bidi w:val="0"/>
        <w:spacing w:lineRule="auto" w:line="240" w:before="0" w:after="0"/>
        <w:ind w:left="0" w:right="0" w:hanging="0"/>
        <w:jc w:val="left"/>
        <w:rPr/>
      </w:pPr>
      <w:r>
        <w:rPr>
          <w:rStyle w:val="StrongEmphasis"/>
          <w:rFonts w:eastAsia="Times New Roman" w:cs="Times New Roman" w:ascii="Arial" w:hAnsi="Arial"/>
          <w:b w:val="false"/>
          <w:bCs w:val="false"/>
          <w:i/>
          <w:iCs/>
          <w:caps w:val="false"/>
          <w:smallCaps w:val="false"/>
          <w:color w:val="212121"/>
          <w:spacing w:val="0"/>
          <w:kern w:val="2"/>
          <w:sz w:val="24"/>
          <w:szCs w:val="24"/>
          <w:u w:val="none"/>
          <w:lang w:val="en-IE" w:eastAsia="en-GB"/>
        </w:rPr>
        <w:t>God, the Father of mercies, through the death and resurrection of his Son has reconciled the world to himself and sent the Holy Spirit among us for the forgiveness of sins; through the ministry of the Church may God give you pardon and peace, and I absolve you from your sins in the name of the Father, and of the Son, + and of the Holy Spirit.. Amen</w:t>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Normal"/>
        <w:rPr/>
      </w:pPr>
      <w:r>
        <w:rPr>
          <w:rFonts w:ascii="Arial" w:hAnsi="Arial"/>
          <w:b/>
          <w:szCs w:val="20"/>
        </w:rPr>
        <w:t>First Reading</w:t>
        <w:br/>
      </w:r>
      <w:r>
        <w:rPr>
          <w:rFonts w:ascii="Arial" w:hAnsi="Arial"/>
          <w:b/>
          <w:i/>
          <w:szCs w:val="20"/>
        </w:rPr>
        <w:t>Acts of the Apostles 5:12-16</w:t>
      </w:r>
      <w:r>
        <w:rPr>
          <w:rFonts w:ascii="Arial" w:hAnsi="Arial"/>
          <w:b/>
          <w:szCs w:val="20"/>
        </w:rPr>
        <w:br/>
      </w:r>
      <w:r>
        <w:rPr>
          <w:rFonts w:ascii="Arial" w:hAnsi="Arial"/>
          <w:b w:val="false"/>
          <w:bCs w:val="false"/>
          <w:szCs w:val="20"/>
        </w:rPr>
        <w:t>Peter and the apostles perform many signs and wonders.</w:t>
      </w:r>
    </w:p>
    <w:p>
      <w:pPr>
        <w:pStyle w:val="Normal"/>
        <w:rPr/>
      </w:pPr>
      <w:r>
        <w:rPr>
          <w:rFonts w:ascii="Arial" w:hAnsi="Arial"/>
          <w:b w:val="false"/>
          <w:bCs w:val="false"/>
        </w:rPr>
        <w:t>Responsorial Psalm</w:t>
      </w:r>
      <w:r>
        <w:rPr>
          <w:rFonts w:ascii="Arial" w:hAnsi="Arial"/>
        </w:rPr>
        <w:br/>
      </w:r>
      <w:r>
        <w:rPr>
          <w:rFonts w:ascii="Arial" w:hAnsi="Arial"/>
          <w:i/>
        </w:rPr>
        <w:t>Psalm 118:2-4,13-15,22-24</w:t>
      </w:r>
      <w:r>
        <w:rPr>
          <w:rFonts w:ascii="Arial" w:hAnsi="Arial"/>
        </w:rPr>
        <w:br/>
        <w:t>A song of praise to the Lord.</w:t>
      </w:r>
    </w:p>
    <w:p>
      <w:pPr>
        <w:pStyle w:val="Normal"/>
        <w:rPr/>
      </w:pPr>
      <w:r>
        <w:rPr>
          <w:rFonts w:ascii="Arial" w:hAnsi="Arial"/>
          <w:b/>
        </w:rPr>
        <w:t>Second Reading</w:t>
      </w:r>
      <w:r>
        <w:rPr>
          <w:rFonts w:ascii="Arial" w:hAnsi="Arial"/>
        </w:rPr>
        <w:br/>
      </w:r>
      <w:r>
        <w:rPr>
          <w:rFonts w:ascii="Arial" w:hAnsi="Arial"/>
          <w:i/>
        </w:rPr>
        <w:t>Revelation 1:9-11a,12-13,17-19</w:t>
      </w:r>
      <w:r>
        <w:rPr>
          <w:rFonts w:ascii="Arial" w:hAnsi="Arial"/>
        </w:rPr>
        <w:br/>
        <w:t>John describes the instruction he received to write down his vision.</w:t>
      </w:r>
    </w:p>
    <w:p>
      <w:pPr>
        <w:pStyle w:val="Normal"/>
        <w:rPr/>
      </w:pPr>
      <w:r>
        <w:rPr>
          <w:rFonts w:ascii="Arial" w:hAnsi="Arial"/>
          <w:b/>
        </w:rPr>
        <w:t>Gospel Reading</w:t>
      </w:r>
      <w:r>
        <w:rPr>
          <w:rFonts w:ascii="Arial" w:hAnsi="Arial"/>
        </w:rPr>
        <w:br/>
      </w:r>
      <w:r>
        <w:rPr>
          <w:rFonts w:ascii="Arial" w:hAnsi="Arial"/>
          <w:i/>
        </w:rPr>
        <w:t>John 20:19-31</w:t>
      </w:r>
      <w:r>
        <w:rPr/>
        <w:br/>
        <w:t>Thomas believes because he sees Jesus.</w:t>
      </w:r>
    </w:p>
    <w:p>
      <w:pPr>
        <w:pStyle w:val="Normal"/>
        <w:rPr>
          <w:b/>
          <w:b/>
          <w:i w:val="false"/>
          <w:i w:val="false"/>
          <w:caps w:val="false"/>
          <w:smallCaps w:val="false"/>
          <w:color w:val="333333"/>
          <w:spacing w:val="0"/>
        </w:rPr>
      </w:pPr>
      <w:r>
        <w:rPr>
          <w:b/>
          <w:i w:val="false"/>
          <w:caps w:val="false"/>
          <w:smallCaps w:val="false"/>
          <w:color w:val="333333"/>
          <w:spacing w:val="0"/>
        </w:rPr>
      </w:r>
    </w:p>
    <w:p>
      <w:pPr>
        <w:pStyle w:val="Normal"/>
        <w:rPr/>
      </w:pPr>
      <w:r>
        <w:rPr>
          <w:rFonts w:ascii="Georgia" w:hAnsi="Georgia"/>
          <w:sz w:val="24"/>
          <w:szCs w:val="24"/>
        </w:rPr>
        <w:t>The prophet Daniel in a vision saw “One like the Son of Man” receive everlasting kingship (see Daniel 7:9–14). John is taken to heaven in today’s Second Reading where he sees Daniel’s prophecy fulfilled in Jesus, who appears as “One like a Son of Man.”</w:t>
      </w:r>
    </w:p>
    <w:p>
      <w:pPr>
        <w:pStyle w:val="Normal"/>
        <w:rPr>
          <w:rFonts w:ascii="Georgia" w:hAnsi="Georgia"/>
          <w:sz w:val="24"/>
          <w:szCs w:val="24"/>
        </w:rPr>
      </w:pPr>
      <w:r>
        <w:rPr>
          <w:rFonts w:ascii="Georgia" w:hAnsi="Georgia"/>
          <w:sz w:val="24"/>
          <w:szCs w:val="24"/>
        </w:rPr>
      </w:r>
    </w:p>
    <w:p>
      <w:pPr>
        <w:pStyle w:val="Normal"/>
        <w:rPr/>
      </w:pPr>
      <w:r>
        <w:rPr>
          <w:rFonts w:ascii="Georgia" w:hAnsi="Georgia"/>
          <w:sz w:val="24"/>
          <w:szCs w:val="24"/>
        </w:rPr>
        <w:t>Jesus is clad in the robe of a High Priest (see Exodus 28:4; Wisdom 18:24) and wearing the gold sash of a king (see 1 Maccabees 10:89). He has been exalted by the right hand of the Lord, as we sing in today’s Psalm.</w:t>
      </w:r>
    </w:p>
    <w:p>
      <w:pPr>
        <w:pStyle w:val="Normal"/>
        <w:rPr>
          <w:rFonts w:ascii="Georgia" w:hAnsi="Georgia"/>
          <w:sz w:val="24"/>
          <w:szCs w:val="24"/>
        </w:rPr>
      </w:pPr>
      <w:r>
        <w:rPr>
          <w:rFonts w:ascii="Georgia" w:hAnsi="Georgia"/>
          <w:sz w:val="24"/>
          <w:szCs w:val="24"/>
        </w:rPr>
      </w:r>
    </w:p>
    <w:p>
      <w:pPr>
        <w:pStyle w:val="Normal"/>
        <w:rPr/>
      </w:pPr>
      <w:r>
        <w:rPr>
          <w:rFonts w:ascii="Georgia" w:hAnsi="Georgia"/>
          <w:sz w:val="24"/>
          <w:szCs w:val="24"/>
        </w:rPr>
        <w:t>His risen body, which the Apostles touch in today’s Gospel, has been made a lifegiving Spirit (see 1 Corinthians 15:45).</w:t>
      </w:r>
    </w:p>
    <w:p>
      <w:pPr>
        <w:pStyle w:val="Normal"/>
        <w:rPr/>
      </w:pPr>
      <w:r>
        <w:rPr>
          <w:rFonts w:ascii="Georgia" w:hAnsi="Georgia"/>
          <w:sz w:val="24"/>
          <w:szCs w:val="24"/>
        </w:rPr>
        <w:t xml:space="preserve"> </w:t>
      </w:r>
      <w:r>
        <w:rPr>
          <w:rFonts w:ascii="Georgia" w:hAnsi="Georgia"/>
          <w:sz w:val="24"/>
          <w:szCs w:val="24"/>
        </w:rPr>
        <w:t>As the Father anointed Him with the Spirit and power (see Acts 10:38), Jesus pours out that Spirit on the Apostles, sending them into the world “as the Father has sent Me.”</w:t>
      </w:r>
    </w:p>
    <w:p>
      <w:pPr>
        <w:pStyle w:val="Normal"/>
        <w:rPr>
          <w:rFonts w:ascii="Georgia" w:hAnsi="Georgia"/>
          <w:sz w:val="24"/>
          <w:szCs w:val="24"/>
        </w:rPr>
      </w:pPr>
      <w:r>
        <w:rPr>
          <w:rFonts w:ascii="Georgia" w:hAnsi="Georgia"/>
          <w:sz w:val="24"/>
          <w:szCs w:val="24"/>
        </w:rPr>
      </w:r>
    </w:p>
    <w:p>
      <w:pPr>
        <w:pStyle w:val="Normal"/>
        <w:rPr/>
      </w:pPr>
      <w:r>
        <w:rPr>
          <w:rFonts w:ascii="Georgia" w:hAnsi="Georgia"/>
          <w:sz w:val="24"/>
          <w:szCs w:val="24"/>
        </w:rPr>
        <w:t>Jesus “breathes” the Spirit of His divine life into the Apostles—as God blew the “breath of life” into Adam (see Genesis 2:7), as Elijah’s prayer returned “the life breath” to the dead child (see 1 Kings 17:21–23), and as the Spirit breathed new life into the slain in the valley of bones (see Ezekiel 37:9–10).    His creative breath unites the Apostles—His Church—to His body, and empowers them to breathe His life into a dying world, to make it a new creation.</w:t>
      </w:r>
    </w:p>
    <w:p>
      <w:pPr>
        <w:pStyle w:val="Normal"/>
        <w:rPr>
          <w:rFonts w:ascii="Georgia" w:hAnsi="Georgia"/>
          <w:sz w:val="24"/>
          <w:szCs w:val="24"/>
        </w:rPr>
      </w:pPr>
      <w:r>
        <w:rPr>
          <w:rFonts w:ascii="Georgia" w:hAnsi="Georgia"/>
          <w:sz w:val="24"/>
          <w:szCs w:val="24"/>
        </w:rPr>
      </w:r>
    </w:p>
    <w:p>
      <w:pPr>
        <w:pStyle w:val="Normal"/>
        <w:rPr/>
      </w:pPr>
      <w:r>
        <w:rPr>
          <w:rFonts w:ascii="Georgia" w:hAnsi="Georgia"/>
          <w:sz w:val="24"/>
          <w:szCs w:val="24"/>
        </w:rPr>
        <w:t>In today’s Gospel and First Reading, we see the Apostles fulfilling this mission with powers only God possesses—the power to forgive sins and to work “signs and wonders,” a biblical expression only used to describe the mighty works of God (see Exodus 7:3; 11:10; Acts 7:36).</w:t>
      </w:r>
    </w:p>
    <w:p>
      <w:pPr>
        <w:pStyle w:val="Normal"/>
        <w:rPr>
          <w:rFonts w:ascii="Georgia" w:hAnsi="Georgia"/>
          <w:sz w:val="24"/>
          <w:szCs w:val="24"/>
        </w:rPr>
      </w:pPr>
      <w:r>
        <w:rPr>
          <w:rFonts w:ascii="Georgia" w:hAnsi="Georgia"/>
          <w:sz w:val="24"/>
          <w:szCs w:val="24"/>
        </w:rPr>
      </w:r>
    </w:p>
    <w:p>
      <w:pPr>
        <w:pStyle w:val="Normal"/>
        <w:rPr/>
      </w:pPr>
      <w:r>
        <w:rPr>
          <w:rFonts w:ascii="Georgia" w:hAnsi="Georgia"/>
          <w:sz w:val="24"/>
          <w:szCs w:val="24"/>
        </w:rPr>
        <w:t>Thomas and the others saw “many other signs” after Jesus was raised from the dead. They saw and they believed. They have been given His life, which continues in the Church’s Word and</w:t>
      </w:r>
    </w:p>
    <w:p>
      <w:pPr>
        <w:pStyle w:val="Normal"/>
        <w:widowControl/>
        <w:spacing w:before="0" w:after="150"/>
        <w:ind w:left="0" w:right="0" w:hanging="0"/>
        <w:rPr/>
      </w:pPr>
      <w:r>
        <w:rPr>
          <w:rStyle w:val="StrongEmphasis"/>
          <w:rFonts w:eastAsia="Times New Roman" w:cs="Times New Roman" w:ascii="Georgia" w:hAnsi="Georgia"/>
          <w:b w:val="false"/>
          <w:bCs/>
          <w:i w:val="false"/>
          <w:iCs/>
          <w:caps w:val="false"/>
          <w:smallCaps w:val="false"/>
          <w:color w:val="333333"/>
          <w:spacing w:val="0"/>
          <w:kern w:val="2"/>
          <w:sz w:val="24"/>
          <w:szCs w:val="24"/>
          <w:u w:val="none"/>
          <w:lang w:val="en" w:eastAsia="en-GB"/>
        </w:rPr>
        <w:t xml:space="preserve">sacraments, so that we who have not seen might inherit His blessings and “have life in His name.”   </w:t>
      </w:r>
      <w:r>
        <w:rPr>
          <w:rStyle w:val="StrongEmphasis"/>
          <w:rFonts w:eastAsia="Times New Roman" w:cs="Times New Roman" w:ascii="Georgia" w:hAnsi="Georgia"/>
          <w:b w:val="false"/>
          <w:bCs/>
          <w:i w:val="false"/>
          <w:iCs/>
          <w:caps w:val="false"/>
          <w:smallCaps w:val="false"/>
          <w:color w:val="333333"/>
          <w:spacing w:val="0"/>
          <w:kern w:val="2"/>
          <w:sz w:val="22"/>
          <w:szCs w:val="22"/>
          <w:u w:val="none"/>
          <w:lang w:val="en" w:eastAsia="en-GB"/>
        </w:rPr>
        <w:t xml:space="preserve">           </w:t>
      </w:r>
      <w:r>
        <w:rPr>
          <w:rStyle w:val="StrongEmphasis"/>
          <w:rFonts w:eastAsia="Times New Roman" w:cs="Times New Roman" w:ascii="Arial" w:hAnsi="Arial"/>
          <w:b w:val="false"/>
          <w:bCs/>
          <w:i w:val="false"/>
          <w:iCs/>
          <w:caps w:val="false"/>
          <w:smallCaps w:val="false"/>
          <w:color w:val="333333"/>
          <w:spacing w:val="0"/>
          <w:kern w:val="2"/>
          <w:sz w:val="22"/>
          <w:szCs w:val="22"/>
          <w:u w:val="none"/>
          <w:lang w:val="en" w:eastAsia="en-GB"/>
        </w:rPr>
        <w:t xml:space="preserve">                    </w:t>
      </w:r>
    </w:p>
    <w:p>
      <w:pPr>
        <w:pStyle w:val="Normal"/>
        <w:widowControl/>
        <w:spacing w:before="0" w:after="150"/>
        <w:ind w:left="0" w:right="0" w:hanging="0"/>
        <w:rPr>
          <w:rStyle w:val="StrongEmphasis"/>
          <w:rFonts w:ascii="Arial" w:hAnsi="Arial" w:eastAsia="Times New Roman" w:cs="Times New Roman"/>
          <w:b w:val="false"/>
          <w:b w:val="false"/>
          <w:bCs/>
          <w:i w:val="false"/>
          <w:i w:val="false"/>
          <w:iCs/>
          <w:caps w:val="false"/>
          <w:smallCaps w:val="false"/>
          <w:color w:val="333333"/>
          <w:spacing w:val="0"/>
          <w:kern w:val="2"/>
          <w:sz w:val="22"/>
          <w:szCs w:val="22"/>
          <w:u w:val="none"/>
          <w:lang w:val="en" w:eastAsia="en-GB"/>
        </w:rPr>
      </w:pPr>
      <w:r>
        <w:rPr/>
      </w:r>
    </w:p>
    <w:p>
      <w:pPr>
        <w:pStyle w:val="Normal"/>
        <w:widowControl/>
        <w:spacing w:before="0" w:after="150"/>
        <w:ind w:left="0" w:right="0" w:hanging="0"/>
        <w:rPr/>
      </w:pPr>
      <w:r>
        <w:rPr>
          <w:rStyle w:val="StrongEmphasis"/>
          <w:rFonts w:eastAsia="Times New Roman" w:cs="Times New Roman" w:ascii="Arial" w:hAnsi="Arial"/>
          <w:b w:val="false"/>
          <w:bCs/>
          <w:i w:val="false"/>
          <w:iCs/>
          <w:caps w:val="false"/>
          <w:smallCaps w:val="false"/>
          <w:color w:val="333333"/>
          <w:spacing w:val="0"/>
          <w:kern w:val="2"/>
          <w:sz w:val="22"/>
          <w:szCs w:val="22"/>
          <w:u w:val="none"/>
          <w:lang w:val="en" w:eastAsia="en-GB"/>
        </w:rPr>
        <w:t xml:space="preserve"> </w:t>
      </w:r>
      <w:r>
        <w:rPr>
          <w:rStyle w:val="StrongEmphasis"/>
          <w:rFonts w:eastAsia="Times New Roman" w:cs="Times New Roman" w:ascii="Arial" w:hAnsi="Arial"/>
          <w:b/>
          <w:bCs/>
          <w:i w:val="false"/>
          <w:iCs/>
          <w:caps w:val="false"/>
          <w:smallCaps w:val="false"/>
          <w:color w:val="333333"/>
          <w:spacing w:val="0"/>
          <w:kern w:val="2"/>
          <w:sz w:val="22"/>
          <w:szCs w:val="22"/>
          <w:u w:val="none"/>
          <w:lang w:val="en" w:eastAsia="en-GB"/>
        </w:rPr>
        <w:t>Scott Hahn</w:t>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numPr>
          <w:ilvl w:val="0"/>
          <w:numId w:val="3"/>
        </w:numPr>
        <w:rPr/>
      </w:pPr>
      <w:r>
        <w:rPr>
          <w:rFonts w:ascii="Times New Roman" w:hAnsi="Times New Roman"/>
          <w:b/>
          <w:bCs/>
          <w:i w:val="false"/>
          <w:caps w:val="false"/>
          <w:smallCaps w:val="false"/>
          <w:color w:val="000000"/>
          <w:spacing w:val="0"/>
          <w:sz w:val="28"/>
        </w:rPr>
        <w:t xml:space="preserve">The Child in our Midst </w:t>
      </w:r>
      <w:r>
        <w:rPr>
          <w:rFonts w:ascii="Times New Roman" w:hAnsi="Times New Roman"/>
          <w:b w:val="false"/>
          <w:i w:val="false"/>
          <w:caps w:val="false"/>
          <w:smallCaps w:val="false"/>
          <w:color w:val="000000"/>
          <w:spacing w:val="0"/>
          <w:sz w:val="28"/>
        </w:rPr>
        <w:t xml:space="preserve"> </w:t>
      </w:r>
      <w:r>
        <w:rPr>
          <w:rFonts w:cs="Arial" w:ascii="Times-Roman;serif;serif;EmojiFont" w:hAnsi="Times-Roman;serif;serif;EmojiFont"/>
          <w:b/>
          <w:bCs/>
          <w:i/>
          <w:caps w:val="false"/>
          <w:smallCaps w:val="false"/>
          <w:color w:val="000000"/>
          <w:spacing w:val="0"/>
          <w:sz w:val="23"/>
          <w:szCs w:val="28"/>
          <w:highlight w:val="white"/>
        </w:rPr>
        <w:t>St. Patrick’s College, Maynooth</w:t>
      </w:r>
      <w:r>
        <w:rPr>
          <w:rFonts w:cs="Arial" w:ascii="Times-Roman;serif;serif;EmojiFont" w:hAnsi="Times-Roman;serif;serif;EmojiFont"/>
          <w:b w:val="false"/>
          <w:bCs w:val="false"/>
          <w:i/>
          <w:caps w:val="false"/>
          <w:smallCaps w:val="false"/>
          <w:color w:val="000000"/>
          <w:spacing w:val="0"/>
          <w:sz w:val="23"/>
          <w:szCs w:val="28"/>
          <w:highlight w:val="white"/>
        </w:rPr>
        <w:t xml:space="preserve"> will host a conference on the subject of childhood on </w:t>
      </w:r>
      <w:r>
        <w:rPr>
          <w:rFonts w:cs="Arial" w:ascii="Times-Roman;serif;serif;EmojiFont" w:hAnsi="Times-Roman;serif;serif;EmojiFont"/>
          <w:b/>
          <w:bCs/>
          <w:i/>
          <w:caps w:val="false"/>
          <w:smallCaps w:val="false"/>
          <w:color w:val="000000"/>
          <w:spacing w:val="0"/>
          <w:sz w:val="23"/>
          <w:szCs w:val="28"/>
          <w:highlight w:val="white"/>
        </w:rPr>
        <w:t>June 7th – 8th</w:t>
      </w:r>
      <w:r>
        <w:rPr>
          <w:rFonts w:cs="Arial" w:ascii="Times-Roman;serif;serif;EmojiFont" w:hAnsi="Times-Roman;serif;serif;EmojiFont"/>
          <w:b w:val="false"/>
          <w:bCs w:val="false"/>
          <w:i/>
          <w:caps w:val="false"/>
          <w:smallCaps w:val="false"/>
          <w:color w:val="000000"/>
          <w:spacing w:val="0"/>
          <w:sz w:val="23"/>
          <w:szCs w:val="28"/>
          <w:highlight w:val="white"/>
        </w:rPr>
        <w:t xml:space="preserve">. The keynote speaker is </w:t>
      </w:r>
      <w:r>
        <w:rPr>
          <w:rFonts w:cs="Arial" w:ascii="Times-Roman;serif;serif;EmojiFont" w:hAnsi="Times-Roman;serif;serif;EmojiFont"/>
          <w:b/>
          <w:bCs/>
          <w:i/>
          <w:caps w:val="false"/>
          <w:smallCaps w:val="false"/>
          <w:color w:val="000000"/>
          <w:spacing w:val="0"/>
          <w:sz w:val="23"/>
          <w:szCs w:val="28"/>
          <w:highlight w:val="white"/>
        </w:rPr>
        <w:t>Annemie Dillen</w:t>
      </w:r>
      <w:r>
        <w:rPr>
          <w:rFonts w:cs="Arial" w:ascii="Times-Roman;serif;serif;EmojiFont" w:hAnsi="Times-Roman;serif;serif;EmojiFont"/>
          <w:b w:val="false"/>
          <w:bCs w:val="false"/>
          <w:i/>
          <w:caps w:val="false"/>
          <w:smallCaps w:val="false"/>
          <w:color w:val="000000"/>
          <w:spacing w:val="0"/>
          <w:sz w:val="23"/>
          <w:szCs w:val="28"/>
          <w:highlight w:val="white"/>
        </w:rPr>
        <w:t xml:space="preserve"> from KU Leaven and it will include a number of Plenary and Workshop sessions on topics as varied as </w:t>
      </w:r>
      <w:r>
        <w:rPr>
          <w:rFonts w:cs="Arial" w:ascii="Times-Roman;serif;serif;EmojiFont" w:hAnsi="Times-Roman;serif;serif;EmojiFont"/>
          <w:b/>
          <w:bCs/>
          <w:i/>
          <w:caps w:val="false"/>
          <w:smallCaps w:val="false"/>
          <w:color w:val="000000"/>
          <w:spacing w:val="0"/>
          <w:sz w:val="23"/>
          <w:szCs w:val="28"/>
          <w:highlight w:val="white"/>
        </w:rPr>
        <w:t>Children and the Spirituality of Motherhood and Children’s Rights and Catholic Faith</w:t>
      </w:r>
      <w:r>
        <w:rPr>
          <w:rFonts w:cs="Arial" w:ascii="Times-Roman;serif;serif;EmojiFont" w:hAnsi="Times-Roman;serif;serif;EmojiFont"/>
          <w:b w:val="false"/>
          <w:bCs w:val="false"/>
          <w:i/>
          <w:caps w:val="false"/>
          <w:smallCaps w:val="false"/>
          <w:color w:val="000000"/>
          <w:spacing w:val="0"/>
          <w:sz w:val="23"/>
          <w:szCs w:val="28"/>
          <w:highlight w:val="white"/>
        </w:rPr>
        <w:t>. For further information contact specialevents@spcm.ie. To register for Conference www.eventbrite.ie</w:t>
      </w:r>
    </w:p>
    <w:p>
      <w:pPr>
        <w:pStyle w:val="TextBody"/>
        <w:widowControl/>
        <w:numPr>
          <w:ilvl w:val="0"/>
          <w:numId w:val="3"/>
        </w:numPr>
        <w:jc w:val="left"/>
        <w:rPr/>
      </w:pPr>
      <w:r>
        <w:rPr>
          <w:rFonts w:cs="Arial" w:ascii="Times-Roman;serif;serif;EmojiFont" w:hAnsi="Times-Roman;serif;serif;EmojiFont"/>
          <w:b/>
          <w:bCs w:val="false"/>
          <w:i/>
          <w:caps w:val="false"/>
          <w:smallCaps w:val="false"/>
          <w:color w:val="000000"/>
          <w:spacing w:val="0"/>
          <w:sz w:val="23"/>
          <w:szCs w:val="28"/>
          <w:highlight w:val="white"/>
        </w:rPr>
        <w:t>“</w:t>
      </w:r>
      <w:r>
        <w:rPr>
          <w:rFonts w:cs="Arial" w:ascii="Arial;sans-serif;serif;EmojiFont" w:hAnsi="Arial;sans-serif;serif;EmojiFont"/>
          <w:b/>
          <w:bCs w:val="false"/>
          <w:i/>
          <w:caps w:val="false"/>
          <w:smallCaps w:val="false"/>
          <w:color w:val="000000"/>
          <w:spacing w:val="0"/>
          <w:sz w:val="23"/>
          <w:szCs w:val="28"/>
          <w:highlight w:val="white"/>
        </w:rPr>
        <w:t>This is the Lord’s doing: and it is wonderful in our eyes.</w:t>
      </w:r>
      <w:r>
        <w:rPr>
          <w:rFonts w:cs="Arial" w:ascii="wf segoe-ui normal;Segoe UI;Segoe WP;Tahoma;Arial;sans-serif;serif;EmojiFont" w:hAnsi="wf segoe-ui normal;Segoe UI;Segoe WP;Tahoma;Arial;sans-serif;serif;EmojiFont"/>
          <w:b/>
          <w:bCs w:val="false"/>
          <w:i/>
          <w:caps w:val="false"/>
          <w:smallCaps w:val="false"/>
          <w:color w:val="000000"/>
          <w:spacing w:val="0"/>
          <w:sz w:val="23"/>
          <w:szCs w:val="28"/>
          <w:highlight w:val="white"/>
        </w:rPr>
        <w:t>” Psalms 118:23.</w:t>
      </w:r>
      <w:r>
        <w:rPr>
          <w:rFonts w:cs="Arial" w:ascii="wf segoe-ui normal;Segoe UI;Segoe WP;Tahoma;Arial;sans-serif;serif;EmojiFont" w:hAnsi="wf segoe-ui normal;Segoe UI;Segoe WP;Tahoma;Arial;sans-serif;serif;EmojiFont"/>
          <w:b w:val="false"/>
          <w:bCs w:val="false"/>
          <w:i/>
          <w:caps w:val="false"/>
          <w:smallCaps w:val="false"/>
          <w:color w:val="000000"/>
          <w:spacing w:val="0"/>
          <w:sz w:val="23"/>
          <w:szCs w:val="28"/>
          <w:highlight w:val="white"/>
        </w:rPr>
        <w:t> </w:t>
      </w:r>
      <w:r>
        <w:rPr>
          <w:rFonts w:cs="Arial" w:ascii="Arial;sans-serif;serif;EmojiFont" w:hAnsi="Arial;sans-serif;serif;EmojiFont"/>
          <w:b w:val="false"/>
          <w:bCs w:val="false"/>
          <w:i/>
          <w:caps w:val="false"/>
          <w:smallCaps w:val="false"/>
          <w:color w:val="000000"/>
          <w:spacing w:val="0"/>
          <w:sz w:val="23"/>
          <w:szCs w:val="28"/>
          <w:highlight w:val="white"/>
        </w:rPr>
        <w:t>Trócaire thanks all parishioners and clergy for their support of this year’s Lenten campaign. Please return Trócaire boxes so donations can be put to use as soon as possible helping the most vulnerable in the developing world. </w:t>
      </w:r>
      <w:hyperlink r:id="rId5">
        <w:r>
          <w:rPr>
            <w:rStyle w:val="InternetLink"/>
            <w:rFonts w:cs="Arial" w:ascii="Arial;sans-serif;serif;EmojiFont" w:hAnsi="Arial;sans-serif;serif;EmojiFont"/>
            <w:b/>
            <w:bCs w:val="false"/>
            <w:i/>
            <w:caps w:val="false"/>
            <w:smallCaps w:val="false"/>
            <w:color w:val="000000"/>
            <w:spacing w:val="0"/>
            <w:sz w:val="23"/>
            <w:szCs w:val="28"/>
            <w:highlight w:val="white"/>
          </w:rPr>
          <w:t>www.trocaire.org</w:t>
        </w:r>
      </w:hyperlink>
    </w:p>
    <w:p>
      <w:pPr>
        <w:pStyle w:val="TextBody"/>
        <w:widowControl/>
        <w:numPr>
          <w:ilvl w:val="0"/>
          <w:numId w:val="3"/>
        </w:numPr>
        <w:jc w:val="left"/>
        <w:rPr/>
      </w:pPr>
      <w:r>
        <w:rPr>
          <w:rFonts w:cs="Arial" w:ascii="Arial" w:hAnsi="Arial"/>
          <w:b w:val="false"/>
          <w:bCs w:val="false"/>
          <w:i w:val="false"/>
          <w:iCs w:val="false"/>
          <w:caps w:val="false"/>
          <w:smallCaps w:val="false"/>
          <w:color w:val="000000"/>
          <w:spacing w:val="0"/>
          <w:sz w:val="23"/>
          <w:szCs w:val="28"/>
          <w:highlight w:val="white"/>
        </w:rPr>
        <w:t>First Saturday Devotion of Reparation as requested by Our Lady of Fatima will take place in St Joseph’s Church, Killough, Chapel Street, BT30 7QJ on Saturday 4th May: Sacrament of Reconciliation from 9.00am; Rosary at 9.00am; Meditation on the Mysteries of the Rosary at 9.30am, Holy Sacrifice of the Mass at 10.00am. </w:t>
      </w:r>
    </w:p>
    <w:p>
      <w:pPr>
        <w:pStyle w:val="NoSpacing"/>
        <w:numPr>
          <w:ilvl w:val="0"/>
          <w:numId w:val="3"/>
        </w:numPr>
        <w:jc w:val="center"/>
        <w:rPr/>
      </w:pPr>
      <w:r>
        <w:rPr>
          <w:rFonts w:cs="Arial" w:ascii="Arial" w:hAnsi="Arial"/>
          <w:b/>
          <w:color w:val="000000"/>
          <w:sz w:val="28"/>
          <w:szCs w:val="28"/>
        </w:rPr>
        <w:t>Falls Vocations Novena</w:t>
      </w:r>
    </w:p>
    <w:p>
      <w:pPr>
        <w:pStyle w:val="NoSpacing"/>
        <w:numPr>
          <w:ilvl w:val="0"/>
          <w:numId w:val="3"/>
        </w:numPr>
        <w:jc w:val="center"/>
        <w:rPr/>
      </w:pPr>
      <w:r>
        <w:rPr>
          <w:rFonts w:cs="Arial" w:ascii="Arial" w:hAnsi="Arial"/>
          <w:b/>
          <w:color w:val="000000"/>
          <w:sz w:val="28"/>
          <w:szCs w:val="28"/>
        </w:rPr>
        <w:t>Sat 4</w:t>
      </w:r>
      <w:r>
        <w:rPr>
          <w:rFonts w:cs="Arial" w:ascii="Arial" w:hAnsi="Arial"/>
          <w:b/>
          <w:color w:val="000000"/>
          <w:sz w:val="28"/>
          <w:szCs w:val="28"/>
          <w:vertAlign w:val="superscript"/>
        </w:rPr>
        <w:t>th</w:t>
      </w:r>
      <w:r>
        <w:rPr>
          <w:rFonts w:cs="Arial" w:ascii="Arial" w:hAnsi="Arial"/>
          <w:b/>
          <w:color w:val="000000"/>
          <w:sz w:val="28"/>
          <w:szCs w:val="28"/>
        </w:rPr>
        <w:t xml:space="preserve"> May - Sun 12</w:t>
      </w:r>
      <w:r>
        <w:rPr>
          <w:rFonts w:cs="Arial" w:ascii="Arial" w:hAnsi="Arial"/>
          <w:b/>
          <w:color w:val="000000"/>
          <w:sz w:val="28"/>
          <w:szCs w:val="28"/>
          <w:vertAlign w:val="superscript"/>
        </w:rPr>
        <w:t>th</w:t>
      </w:r>
      <w:r>
        <w:rPr>
          <w:rFonts w:cs="Arial" w:ascii="Arial" w:hAnsi="Arial"/>
          <w:b/>
          <w:color w:val="000000"/>
          <w:sz w:val="28"/>
          <w:szCs w:val="28"/>
        </w:rPr>
        <w:t xml:space="preserve"> May inclusive</w:t>
      </w:r>
    </w:p>
    <w:p>
      <w:pPr>
        <w:pStyle w:val="NoSpacing"/>
        <w:numPr>
          <w:ilvl w:val="0"/>
          <w:numId w:val="3"/>
        </w:numPr>
        <w:jc w:val="center"/>
        <w:rPr/>
      </w:pPr>
      <w:r>
        <w:rPr>
          <w:rFonts w:cs="Arial" w:ascii="Bookman Old Style" w:hAnsi="Bookman Old Style"/>
          <w:b/>
          <w:color w:val="000000"/>
          <w:sz w:val="28"/>
          <w:szCs w:val="28"/>
        </w:rPr>
        <w:t>Falls Pastoral Community</w:t>
      </w:r>
    </w:p>
    <w:p>
      <w:pPr>
        <w:pStyle w:val="NoSpacing"/>
        <w:numPr>
          <w:ilvl w:val="0"/>
          <w:numId w:val="3"/>
        </w:numPr>
        <w:rPr>
          <w:rFonts w:ascii="Arial" w:hAnsi="Arial" w:cs="Arial"/>
          <w:b/>
          <w:b/>
          <w:color w:val="FF0000"/>
          <w:sz w:val="16"/>
          <w:szCs w:val="16"/>
        </w:rPr>
      </w:pPr>
      <w:r>
        <w:rPr>
          <w:rFonts w:cs="Arial" w:ascii="Arial" w:hAnsi="Arial"/>
          <w:b/>
          <w:color w:val="FF0000"/>
          <w:sz w:val="16"/>
          <w:szCs w:val="16"/>
        </w:rPr>
      </w:r>
    </w:p>
    <w:p>
      <w:pPr>
        <w:pStyle w:val="NoSpacing"/>
        <w:numPr>
          <w:ilvl w:val="0"/>
          <w:numId w:val="3"/>
        </w:numPr>
        <w:jc w:val="center"/>
        <w:rPr>
          <w:sz w:val="28"/>
          <w:szCs w:val="28"/>
        </w:rPr>
      </w:pPr>
      <w:r>
        <w:rPr>
          <w:rFonts w:cs="Arial" w:ascii="Arial" w:hAnsi="Arial"/>
          <w:b/>
          <w:sz w:val="28"/>
          <w:szCs w:val="28"/>
        </w:rPr>
        <w:t>All Parishes: Saturday/Sunday 4</w:t>
      </w:r>
      <w:r>
        <w:rPr>
          <w:rFonts w:cs="Arial" w:ascii="Arial" w:hAnsi="Arial"/>
          <w:b/>
          <w:sz w:val="28"/>
          <w:szCs w:val="28"/>
          <w:vertAlign w:val="superscript"/>
        </w:rPr>
        <w:t>th</w:t>
      </w:r>
      <w:r>
        <w:rPr>
          <w:rFonts w:cs="Arial" w:ascii="Arial" w:hAnsi="Arial"/>
          <w:b/>
          <w:sz w:val="28"/>
          <w:szCs w:val="28"/>
        </w:rPr>
        <w:t>/5</w:t>
      </w:r>
      <w:r>
        <w:rPr>
          <w:rFonts w:cs="Arial" w:ascii="Arial" w:hAnsi="Arial"/>
          <w:b/>
          <w:sz w:val="28"/>
          <w:szCs w:val="28"/>
          <w:vertAlign w:val="superscript"/>
        </w:rPr>
        <w:t>th</w:t>
      </w:r>
      <w:r>
        <w:rPr>
          <w:rFonts w:cs="Arial" w:ascii="Arial" w:hAnsi="Arial"/>
          <w:b/>
          <w:sz w:val="28"/>
          <w:szCs w:val="28"/>
        </w:rPr>
        <w:t xml:space="preserve"> May Opening of the Novena</w:t>
      </w:r>
    </w:p>
    <w:p>
      <w:pPr>
        <w:pStyle w:val="NoSpacing"/>
        <w:numPr>
          <w:ilvl w:val="0"/>
          <w:numId w:val="3"/>
        </w:numPr>
        <w:jc w:val="center"/>
        <w:rPr>
          <w:rFonts w:ascii="Arial" w:hAnsi="Arial" w:cs="Arial"/>
          <w:b/>
          <w:b/>
          <w:sz w:val="28"/>
          <w:szCs w:val="28"/>
        </w:rPr>
      </w:pPr>
      <w:r>
        <w:rPr>
          <w:rFonts w:cs="Arial" w:ascii="Arial" w:hAnsi="Arial"/>
          <w:b/>
          <w:sz w:val="28"/>
          <w:szCs w:val="28"/>
        </w:rPr>
      </w:r>
    </w:p>
    <w:p>
      <w:pPr>
        <w:pStyle w:val="NoSpacing"/>
        <w:numPr>
          <w:ilvl w:val="0"/>
          <w:numId w:val="3"/>
        </w:numPr>
        <w:jc w:val="center"/>
        <w:rPr>
          <w:sz w:val="28"/>
          <w:szCs w:val="28"/>
        </w:rPr>
      </w:pPr>
      <w:r>
        <w:rPr>
          <w:rFonts w:cs="Arial" w:ascii="Arial" w:hAnsi="Arial"/>
          <w:b/>
          <w:color w:val="000000"/>
          <w:sz w:val="28"/>
          <w:szCs w:val="28"/>
        </w:rPr>
        <w:t>St Paul’s Church: Monday 6</w:t>
      </w:r>
      <w:r>
        <w:rPr>
          <w:rFonts w:cs="Arial" w:ascii="Arial" w:hAnsi="Arial"/>
          <w:b/>
          <w:color w:val="000000"/>
          <w:sz w:val="28"/>
          <w:szCs w:val="28"/>
          <w:vertAlign w:val="superscript"/>
        </w:rPr>
        <w:t>th</w:t>
      </w:r>
      <w:r>
        <w:rPr>
          <w:rFonts w:cs="Arial" w:ascii="Arial" w:hAnsi="Arial"/>
          <w:b/>
          <w:color w:val="000000"/>
          <w:sz w:val="28"/>
          <w:szCs w:val="28"/>
        </w:rPr>
        <w:t xml:space="preserve"> May 7.30pm</w:t>
      </w:r>
    </w:p>
    <w:p>
      <w:pPr>
        <w:pStyle w:val="NoSpacing"/>
        <w:numPr>
          <w:ilvl w:val="0"/>
          <w:numId w:val="3"/>
        </w:numPr>
        <w:jc w:val="center"/>
        <w:rPr>
          <w:sz w:val="28"/>
          <w:szCs w:val="28"/>
        </w:rPr>
      </w:pPr>
      <w:r>
        <w:rPr>
          <w:rFonts w:cs="Arial" w:ascii="Arial" w:hAnsi="Arial"/>
          <w:b/>
          <w:sz w:val="28"/>
          <w:szCs w:val="28"/>
        </w:rPr>
        <w:t xml:space="preserve">Mass </w:t>
      </w:r>
      <w:r>
        <w:rPr>
          <w:rFonts w:cs="Arial" w:ascii="Arial" w:hAnsi="Arial"/>
          <w:sz w:val="28"/>
          <w:szCs w:val="28"/>
        </w:rPr>
        <w:t xml:space="preserve"> “</w:t>
      </w:r>
      <w:r>
        <w:rPr>
          <w:rFonts w:cs="Arial" w:ascii="Arial" w:hAnsi="Arial"/>
          <w:i/>
          <w:sz w:val="28"/>
          <w:szCs w:val="28"/>
        </w:rPr>
        <w:t>My vocation to assist the priesthood</w:t>
      </w:r>
      <w:r>
        <w:rPr>
          <w:rFonts w:cs="Arial" w:ascii="Arial" w:hAnsi="Arial"/>
          <w:sz w:val="28"/>
          <w:szCs w:val="28"/>
        </w:rPr>
        <w:t>”</w:t>
      </w:r>
    </w:p>
    <w:p>
      <w:pPr>
        <w:pStyle w:val="NoSpacing"/>
        <w:numPr>
          <w:ilvl w:val="0"/>
          <w:numId w:val="3"/>
        </w:numPr>
        <w:jc w:val="center"/>
        <w:rPr>
          <w:sz w:val="28"/>
          <w:szCs w:val="28"/>
        </w:rPr>
      </w:pPr>
      <w:r>
        <w:rPr>
          <w:rFonts w:cs="Arial" w:ascii="Arial" w:hAnsi="Arial"/>
          <w:sz w:val="28"/>
          <w:szCs w:val="28"/>
        </w:rPr>
        <w:t>Praying for Vocations Deacon  Martin Whyte</w:t>
      </w:r>
    </w:p>
    <w:p>
      <w:pPr>
        <w:pStyle w:val="NoSpacing"/>
        <w:numPr>
          <w:ilvl w:val="0"/>
          <w:numId w:val="3"/>
        </w:numPr>
        <w:jc w:val="center"/>
        <w:rPr>
          <w:sz w:val="28"/>
          <w:szCs w:val="28"/>
        </w:rPr>
      </w:pPr>
      <w:r>
        <w:rPr>
          <w:rFonts w:cs="Arial" w:ascii="Arial" w:hAnsi="Arial"/>
          <w:b/>
          <w:color w:val="000000"/>
          <w:sz w:val="28"/>
          <w:szCs w:val="28"/>
        </w:rPr>
        <w:t>Corpus Christi Church: Tuesday 7</w:t>
      </w:r>
      <w:r>
        <w:rPr>
          <w:rFonts w:cs="Arial" w:ascii="Arial" w:hAnsi="Arial"/>
          <w:b/>
          <w:color w:val="000000"/>
          <w:sz w:val="28"/>
          <w:szCs w:val="28"/>
          <w:vertAlign w:val="superscript"/>
        </w:rPr>
        <w:t>th</w:t>
      </w:r>
      <w:r>
        <w:rPr>
          <w:rFonts w:cs="Arial" w:ascii="Arial" w:hAnsi="Arial"/>
          <w:b/>
          <w:color w:val="000000"/>
          <w:sz w:val="28"/>
          <w:szCs w:val="28"/>
        </w:rPr>
        <w:t xml:space="preserve"> May 7.30pm</w:t>
      </w:r>
    </w:p>
    <w:p>
      <w:pPr>
        <w:pStyle w:val="NoSpacing"/>
        <w:numPr>
          <w:ilvl w:val="0"/>
          <w:numId w:val="3"/>
        </w:numPr>
        <w:jc w:val="center"/>
        <w:rPr>
          <w:sz w:val="28"/>
          <w:szCs w:val="28"/>
        </w:rPr>
      </w:pPr>
      <w:r>
        <w:rPr>
          <w:rFonts w:cs="Arial" w:ascii="Arial" w:hAnsi="Arial"/>
          <w:b/>
          <w:sz w:val="28"/>
          <w:szCs w:val="28"/>
        </w:rPr>
        <w:t>Adoration of the Blessed Sacrament</w:t>
      </w:r>
    </w:p>
    <w:p>
      <w:pPr>
        <w:pStyle w:val="NoSpacing"/>
        <w:numPr>
          <w:ilvl w:val="0"/>
          <w:numId w:val="3"/>
        </w:numPr>
        <w:jc w:val="center"/>
        <w:rPr>
          <w:sz w:val="28"/>
          <w:szCs w:val="28"/>
        </w:rPr>
      </w:pPr>
      <w:r>
        <w:rPr>
          <w:rFonts w:cs="Arial" w:ascii="Arial" w:hAnsi="Arial"/>
          <w:sz w:val="28"/>
          <w:szCs w:val="28"/>
        </w:rPr>
        <w:t>Heroic Priesthood - Emmanuel Strong</w:t>
      </w:r>
    </w:p>
    <w:p>
      <w:pPr>
        <w:pStyle w:val="NoSpacing"/>
        <w:numPr>
          <w:ilvl w:val="0"/>
          <w:numId w:val="3"/>
        </w:numPr>
        <w:jc w:val="center"/>
        <w:rPr>
          <w:sz w:val="28"/>
          <w:szCs w:val="28"/>
        </w:rPr>
      </w:pPr>
      <w:r>
        <w:rPr>
          <w:rFonts w:cs="Arial" w:ascii="Arial" w:hAnsi="Arial"/>
          <w:b/>
          <w:color w:val="000000"/>
          <w:sz w:val="28"/>
          <w:szCs w:val="28"/>
        </w:rPr>
        <w:t>St Peter’s Cathedral: Wednesday 8</w:t>
      </w:r>
      <w:r>
        <w:rPr>
          <w:rFonts w:cs="Arial" w:ascii="Arial" w:hAnsi="Arial"/>
          <w:b/>
          <w:color w:val="000000"/>
          <w:sz w:val="28"/>
          <w:szCs w:val="28"/>
          <w:vertAlign w:val="superscript"/>
        </w:rPr>
        <w:t>th</w:t>
      </w:r>
      <w:r>
        <w:rPr>
          <w:rFonts w:cs="Arial" w:ascii="Arial" w:hAnsi="Arial"/>
          <w:b/>
          <w:color w:val="000000"/>
          <w:sz w:val="28"/>
          <w:szCs w:val="28"/>
        </w:rPr>
        <w:t xml:space="preserve"> May 7.30pm</w:t>
      </w:r>
    </w:p>
    <w:p>
      <w:pPr>
        <w:pStyle w:val="NoSpacing"/>
        <w:numPr>
          <w:ilvl w:val="0"/>
          <w:numId w:val="3"/>
        </w:numPr>
        <w:jc w:val="center"/>
        <w:rPr>
          <w:sz w:val="28"/>
          <w:szCs w:val="28"/>
        </w:rPr>
      </w:pPr>
      <w:r>
        <w:rPr>
          <w:rFonts w:cs="Arial" w:ascii="Arial" w:hAnsi="Arial"/>
          <w:b/>
          <w:sz w:val="28"/>
          <w:szCs w:val="28"/>
        </w:rPr>
        <w:t>Adoration of the Blessed Sacrament</w:t>
      </w:r>
    </w:p>
    <w:p>
      <w:pPr>
        <w:pStyle w:val="NoSpacing"/>
        <w:numPr>
          <w:ilvl w:val="0"/>
          <w:numId w:val="3"/>
        </w:numPr>
        <w:jc w:val="center"/>
        <w:rPr>
          <w:sz w:val="28"/>
          <w:szCs w:val="28"/>
        </w:rPr>
      </w:pPr>
      <w:r>
        <w:rPr>
          <w:rFonts w:cs="Arial" w:ascii="Arial" w:hAnsi="Arial"/>
          <w:sz w:val="28"/>
          <w:szCs w:val="28"/>
        </w:rPr>
        <w:t>“</w:t>
      </w:r>
      <w:r>
        <w:rPr>
          <w:rFonts w:cs="Arial" w:ascii="Arial" w:hAnsi="Arial"/>
          <w:i/>
          <w:sz w:val="28"/>
          <w:szCs w:val="28"/>
        </w:rPr>
        <w:t>How a Priest changed my life</w:t>
      </w:r>
      <w:r>
        <w:rPr>
          <w:rFonts w:cs="Arial" w:ascii="Arial" w:hAnsi="Arial"/>
          <w:sz w:val="28"/>
          <w:szCs w:val="28"/>
        </w:rPr>
        <w:t>” - Gary Daly</w:t>
      </w:r>
    </w:p>
    <w:p>
      <w:pPr>
        <w:pStyle w:val="NoSpacing"/>
        <w:numPr>
          <w:ilvl w:val="0"/>
          <w:numId w:val="3"/>
        </w:numPr>
        <w:jc w:val="center"/>
        <w:rPr>
          <w:sz w:val="28"/>
          <w:szCs w:val="28"/>
        </w:rPr>
      </w:pPr>
      <w:r>
        <w:rPr>
          <w:rFonts w:cs="Arial" w:ascii="Arial" w:hAnsi="Arial"/>
          <w:b/>
          <w:color w:val="000000"/>
          <w:sz w:val="28"/>
          <w:szCs w:val="28"/>
        </w:rPr>
        <w:t>St John’s Church: Thursday 9</w:t>
      </w:r>
      <w:r>
        <w:rPr>
          <w:rFonts w:cs="Arial" w:ascii="Arial" w:hAnsi="Arial"/>
          <w:b/>
          <w:color w:val="000000"/>
          <w:sz w:val="28"/>
          <w:szCs w:val="28"/>
          <w:vertAlign w:val="superscript"/>
        </w:rPr>
        <w:t>th</w:t>
      </w:r>
      <w:r>
        <w:rPr>
          <w:rFonts w:cs="Arial" w:ascii="Arial" w:hAnsi="Arial"/>
          <w:b/>
          <w:color w:val="000000"/>
          <w:sz w:val="28"/>
          <w:szCs w:val="28"/>
        </w:rPr>
        <w:t xml:space="preserve"> May 7.30pm</w:t>
      </w:r>
    </w:p>
    <w:p>
      <w:pPr>
        <w:pStyle w:val="NoSpacing"/>
        <w:numPr>
          <w:ilvl w:val="0"/>
          <w:numId w:val="3"/>
        </w:numPr>
        <w:jc w:val="center"/>
        <w:rPr>
          <w:sz w:val="28"/>
          <w:szCs w:val="28"/>
        </w:rPr>
      </w:pPr>
      <w:r>
        <w:rPr>
          <w:rFonts w:cs="Arial" w:ascii="Arial" w:hAnsi="Arial"/>
          <w:b/>
          <w:sz w:val="28"/>
          <w:szCs w:val="28"/>
        </w:rPr>
        <w:t>Adoration of the Blessed Sacrament</w:t>
      </w:r>
    </w:p>
    <w:p>
      <w:pPr>
        <w:pStyle w:val="NoSpacing"/>
        <w:numPr>
          <w:ilvl w:val="0"/>
          <w:numId w:val="3"/>
        </w:numPr>
        <w:jc w:val="center"/>
        <w:rPr>
          <w:sz w:val="28"/>
          <w:szCs w:val="28"/>
        </w:rPr>
      </w:pPr>
      <w:r>
        <w:rPr>
          <w:rFonts w:cs="Arial" w:ascii="Arial" w:hAnsi="Arial"/>
          <w:sz w:val="28"/>
          <w:szCs w:val="28"/>
        </w:rPr>
        <w:t>The Eucharist - Heart of the Church</w:t>
      </w:r>
    </w:p>
    <w:p>
      <w:pPr>
        <w:pStyle w:val="NoSpacing"/>
        <w:numPr>
          <w:ilvl w:val="0"/>
          <w:numId w:val="3"/>
        </w:numPr>
        <w:jc w:val="center"/>
        <w:rPr>
          <w:sz w:val="28"/>
          <w:szCs w:val="28"/>
        </w:rPr>
      </w:pPr>
      <w:r>
        <w:rPr>
          <w:rFonts w:cs="Arial" w:ascii="Arial" w:hAnsi="Arial"/>
          <w:sz w:val="28"/>
          <w:szCs w:val="28"/>
        </w:rPr>
        <w:t>Sister Máire of St Joseph (Adoration Sister)</w:t>
      </w:r>
    </w:p>
    <w:p>
      <w:pPr>
        <w:pStyle w:val="NoSpacing"/>
        <w:numPr>
          <w:ilvl w:val="0"/>
          <w:numId w:val="3"/>
        </w:numPr>
        <w:jc w:val="center"/>
        <w:rPr>
          <w:sz w:val="28"/>
          <w:szCs w:val="28"/>
        </w:rPr>
      </w:pPr>
      <w:r>
        <w:rPr>
          <w:rFonts w:cs="Arial" w:ascii="Arial" w:hAnsi="Arial"/>
          <w:b/>
          <w:color w:val="000000"/>
          <w:sz w:val="28"/>
          <w:szCs w:val="28"/>
        </w:rPr>
        <w:t>St Mary’s Church: Friday 10</w:t>
      </w:r>
      <w:r>
        <w:rPr>
          <w:rFonts w:cs="Arial" w:ascii="Arial" w:hAnsi="Arial"/>
          <w:b/>
          <w:color w:val="000000"/>
          <w:sz w:val="28"/>
          <w:szCs w:val="28"/>
          <w:vertAlign w:val="superscript"/>
        </w:rPr>
        <w:t>th</w:t>
      </w:r>
      <w:r>
        <w:rPr>
          <w:rFonts w:cs="Arial" w:ascii="Arial" w:hAnsi="Arial"/>
          <w:b/>
          <w:color w:val="000000"/>
          <w:sz w:val="28"/>
          <w:szCs w:val="28"/>
        </w:rPr>
        <w:t xml:space="preserve"> May 6.00pm</w:t>
      </w:r>
    </w:p>
    <w:p>
      <w:pPr>
        <w:pStyle w:val="NoSpacing"/>
        <w:numPr>
          <w:ilvl w:val="0"/>
          <w:numId w:val="3"/>
        </w:numPr>
        <w:jc w:val="center"/>
        <w:rPr>
          <w:sz w:val="28"/>
          <w:szCs w:val="28"/>
        </w:rPr>
      </w:pPr>
      <w:r>
        <w:rPr>
          <w:rFonts w:cs="Arial" w:ascii="Arial" w:hAnsi="Arial"/>
          <w:b/>
          <w:sz w:val="28"/>
          <w:szCs w:val="28"/>
        </w:rPr>
        <w:t>Mass with Novena 6.00pm</w:t>
      </w:r>
    </w:p>
    <w:p>
      <w:pPr>
        <w:pStyle w:val="NoSpacing"/>
        <w:numPr>
          <w:ilvl w:val="0"/>
          <w:numId w:val="3"/>
        </w:numPr>
        <w:jc w:val="center"/>
        <w:rPr>
          <w:sz w:val="28"/>
          <w:szCs w:val="28"/>
        </w:rPr>
      </w:pPr>
      <w:r>
        <w:rPr>
          <w:rFonts w:cs="Arial" w:ascii="Arial" w:hAnsi="Arial"/>
          <w:sz w:val="28"/>
          <w:szCs w:val="28"/>
        </w:rPr>
        <w:t>Fr Nevin Mill Hill Fathers</w:t>
      </w:r>
    </w:p>
    <w:p>
      <w:pPr>
        <w:pStyle w:val="NoSpacing"/>
        <w:numPr>
          <w:ilvl w:val="0"/>
          <w:numId w:val="3"/>
        </w:numPr>
        <w:jc w:val="center"/>
        <w:rPr>
          <w:sz w:val="28"/>
          <w:szCs w:val="28"/>
        </w:rPr>
      </w:pPr>
      <w:r>
        <w:rPr>
          <w:rFonts w:cs="Arial" w:ascii="Arial" w:hAnsi="Arial"/>
          <w:b/>
          <w:color w:val="000000"/>
          <w:sz w:val="28"/>
          <w:szCs w:val="28"/>
        </w:rPr>
        <w:t>All Parishes: Saturday/Sunday 11</w:t>
      </w:r>
      <w:r>
        <w:rPr>
          <w:rFonts w:cs="Arial" w:ascii="Arial" w:hAnsi="Arial"/>
          <w:b/>
          <w:color w:val="000000"/>
          <w:sz w:val="28"/>
          <w:szCs w:val="28"/>
          <w:vertAlign w:val="superscript"/>
        </w:rPr>
        <w:t>th</w:t>
      </w:r>
      <w:r>
        <w:rPr>
          <w:rFonts w:cs="Arial" w:ascii="Arial" w:hAnsi="Arial"/>
          <w:b/>
          <w:color w:val="000000"/>
          <w:sz w:val="28"/>
          <w:szCs w:val="28"/>
        </w:rPr>
        <w:t>/12</w:t>
      </w:r>
      <w:r>
        <w:rPr>
          <w:rFonts w:cs="Arial" w:ascii="Arial" w:hAnsi="Arial"/>
          <w:b/>
          <w:color w:val="000000"/>
          <w:sz w:val="28"/>
          <w:szCs w:val="28"/>
          <w:vertAlign w:val="superscript"/>
        </w:rPr>
        <w:t>th</w:t>
      </w:r>
      <w:r>
        <w:rPr>
          <w:rFonts w:cs="Arial" w:ascii="Arial" w:hAnsi="Arial"/>
          <w:b/>
          <w:color w:val="000000"/>
          <w:sz w:val="28"/>
          <w:szCs w:val="28"/>
        </w:rPr>
        <w:t xml:space="preserve"> May</w:t>
      </w:r>
    </w:p>
    <w:p>
      <w:pPr>
        <w:pStyle w:val="NoSpacing"/>
        <w:numPr>
          <w:ilvl w:val="0"/>
          <w:numId w:val="3"/>
        </w:numPr>
        <w:jc w:val="center"/>
        <w:rPr>
          <w:sz w:val="28"/>
          <w:szCs w:val="28"/>
        </w:rPr>
      </w:pPr>
      <w:r>
        <w:rPr>
          <w:rFonts w:cs="Arial" w:ascii="Arial" w:hAnsi="Arial"/>
          <w:sz w:val="28"/>
          <w:szCs w:val="28"/>
        </w:rPr>
        <w:t xml:space="preserve">The Priests of the vicariate will swap pulpits </w:t>
      </w:r>
    </w:p>
    <w:p>
      <w:pPr>
        <w:pStyle w:val="NoSpacing"/>
        <w:numPr>
          <w:ilvl w:val="0"/>
          <w:numId w:val="3"/>
        </w:numPr>
        <w:jc w:val="center"/>
        <w:rPr>
          <w:sz w:val="28"/>
          <w:szCs w:val="28"/>
        </w:rPr>
      </w:pPr>
      <w:r>
        <w:rPr>
          <w:rFonts w:cs="Arial" w:ascii="Arial" w:hAnsi="Arial"/>
          <w:sz w:val="28"/>
          <w:szCs w:val="28"/>
        </w:rPr>
        <w:t>and give their own testimonies.</w:t>
      </w:r>
    </w:p>
    <w:p>
      <w:pPr>
        <w:pStyle w:val="NoSpacing"/>
        <w:numPr>
          <w:ilvl w:val="0"/>
          <w:numId w:val="3"/>
        </w:numPr>
        <w:jc w:val="center"/>
        <w:rPr>
          <w:rFonts w:ascii="Arial" w:hAnsi="Arial" w:cs="Arial"/>
          <w:sz w:val="24"/>
          <w:szCs w:val="24"/>
        </w:rPr>
      </w:pPr>
      <w:r>
        <w:rPr/>
      </w:r>
    </w:p>
    <w:p>
      <w:pPr>
        <w:pStyle w:val="NoSpacing"/>
        <w:numPr>
          <w:ilvl w:val="0"/>
          <w:numId w:val="3"/>
        </w:numPr>
        <w:jc w:val="center"/>
        <w:rPr>
          <w:sz w:val="28"/>
          <w:szCs w:val="28"/>
        </w:rPr>
      </w:pPr>
      <w:r>
        <w:rPr>
          <w:rFonts w:cs="Arial" w:ascii="Arial" w:hAnsi="Arial"/>
          <w:b/>
          <w:color w:val="000000"/>
          <w:sz w:val="28"/>
          <w:szCs w:val="28"/>
        </w:rPr>
        <w:t>St Peter’s Cathedral</w:t>
      </w:r>
    </w:p>
    <w:p>
      <w:pPr>
        <w:pStyle w:val="NoSpacing"/>
        <w:numPr>
          <w:ilvl w:val="0"/>
          <w:numId w:val="3"/>
        </w:numPr>
        <w:jc w:val="center"/>
        <w:rPr>
          <w:sz w:val="28"/>
          <w:szCs w:val="28"/>
        </w:rPr>
      </w:pPr>
      <w:r>
        <w:rPr>
          <w:rFonts w:cs="Arial" w:ascii="Arial" w:hAnsi="Arial"/>
          <w:b/>
          <w:color w:val="000000"/>
          <w:sz w:val="28"/>
          <w:szCs w:val="28"/>
        </w:rPr>
        <w:t>Sunday 12</w:t>
      </w:r>
      <w:r>
        <w:rPr>
          <w:rFonts w:cs="Arial" w:ascii="Arial" w:hAnsi="Arial"/>
          <w:b/>
          <w:color w:val="000000"/>
          <w:sz w:val="28"/>
          <w:szCs w:val="28"/>
          <w:vertAlign w:val="superscript"/>
        </w:rPr>
        <w:t>th</w:t>
      </w:r>
      <w:r>
        <w:rPr>
          <w:rFonts w:cs="Arial" w:ascii="Arial" w:hAnsi="Arial"/>
          <w:b/>
          <w:color w:val="000000"/>
          <w:sz w:val="28"/>
          <w:szCs w:val="28"/>
        </w:rPr>
        <w:t xml:space="preserve"> May 5.00pm</w:t>
      </w:r>
    </w:p>
    <w:p>
      <w:pPr>
        <w:pStyle w:val="NoSpacing"/>
        <w:numPr>
          <w:ilvl w:val="0"/>
          <w:numId w:val="3"/>
        </w:numPr>
        <w:jc w:val="center"/>
        <w:rPr>
          <w:sz w:val="28"/>
          <w:szCs w:val="28"/>
        </w:rPr>
      </w:pPr>
      <w:r>
        <w:rPr>
          <w:rFonts w:cs="Arial" w:ascii="Arial" w:hAnsi="Arial"/>
          <w:b/>
          <w:i/>
          <w:color w:val="000000"/>
          <w:sz w:val="28"/>
          <w:szCs w:val="28"/>
        </w:rPr>
        <w:t>“</w:t>
      </w:r>
      <w:r>
        <w:rPr>
          <w:rFonts w:cs="Arial" w:ascii="Arial" w:hAnsi="Arial"/>
          <w:b/>
          <w:i/>
          <w:color w:val="000000"/>
          <w:sz w:val="28"/>
          <w:szCs w:val="28"/>
        </w:rPr>
        <w:t>My Vocation story”</w:t>
      </w:r>
      <w:r>
        <w:rPr>
          <w:rFonts w:cs="Arial" w:ascii="Arial" w:hAnsi="Arial"/>
          <w:i/>
          <w:color w:val="000000"/>
          <w:sz w:val="28"/>
          <w:szCs w:val="28"/>
        </w:rPr>
        <w:t xml:space="preserve">  </w:t>
      </w:r>
    </w:p>
    <w:p>
      <w:pPr>
        <w:pStyle w:val="NoSpacing"/>
        <w:numPr>
          <w:ilvl w:val="0"/>
          <w:numId w:val="3"/>
        </w:numPr>
        <w:jc w:val="center"/>
        <w:rPr>
          <w:sz w:val="28"/>
          <w:szCs w:val="28"/>
        </w:rPr>
      </w:pPr>
      <w:r>
        <w:rPr>
          <w:rFonts w:cs="Arial" w:ascii="Arial" w:hAnsi="Arial"/>
          <w:i/>
          <w:color w:val="000000"/>
          <w:sz w:val="28"/>
          <w:szCs w:val="28"/>
        </w:rPr>
        <w:t xml:space="preserve">with  </w:t>
      </w:r>
      <w:r>
        <w:rPr>
          <w:rFonts w:cs="Arial" w:ascii="Arial" w:hAnsi="Arial"/>
          <w:b/>
          <w:color w:val="000000"/>
          <w:sz w:val="28"/>
          <w:szCs w:val="28"/>
        </w:rPr>
        <w:t>Bishop Treanor</w:t>
      </w:r>
    </w:p>
    <w:p>
      <w:pPr>
        <w:pStyle w:val="NoSpacing"/>
        <w:widowControl/>
        <w:numPr>
          <w:ilvl w:val="0"/>
          <w:numId w:val="3"/>
        </w:numPr>
        <w:spacing w:lineRule="auto" w:line="276" w:before="0" w:after="0"/>
        <w:ind w:left="0" w:right="0" w:hanging="0"/>
        <w:jc w:val="center"/>
        <w:rPr>
          <w:rFonts w:ascii="Arial" w:hAnsi="Arial"/>
          <w:b/>
          <w:b/>
          <w:bCs/>
          <w:i w:val="false"/>
          <w:i w:val="false"/>
          <w:caps w:val="false"/>
          <w:smallCaps w:val="false"/>
          <w:color w:val="000000"/>
          <w:spacing w:val="0"/>
          <w:sz w:val="28"/>
          <w:szCs w:val="28"/>
        </w:rPr>
      </w:pPr>
      <w:r>
        <w:rPr>
          <w:rStyle w:val="Emphasis"/>
          <w:rFonts w:cs="Arial" w:ascii="Arial" w:hAnsi="Arial"/>
          <w:b/>
          <w:bCs w:val="false"/>
          <w:caps w:val="false"/>
          <w:smallCaps w:val="false"/>
          <w:color w:val="000000"/>
          <w:spacing w:val="0"/>
          <w:sz w:val="28"/>
          <w:szCs w:val="28"/>
          <w:u w:val="single"/>
          <w:bdr w:val="single" w:sz="2" w:space="1" w:color="EEEEEE"/>
        </w:rPr>
        <w:t>Conclusion of Novena</w:t>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Normal"/>
        <w:widowControl/>
        <w:spacing w:lineRule="atLeast" w:line="270" w:before="0" w:after="140"/>
        <w:ind w:left="0" w:right="525" w:hanging="0"/>
        <w:jc w:val="both"/>
        <w:rPr>
          <w:rStyle w:val="StrongEmphasis"/>
          <w:rFonts w:ascii="Arial" w:hAnsi="Arial"/>
          <w:b/>
          <w:b/>
          <w:bCs/>
          <w:i w:val="false"/>
          <w:i w:val="false"/>
          <w:caps w:val="false"/>
          <w:smallCaps w:val="false"/>
          <w:color w:val="212121"/>
          <w:spacing w:val="0"/>
          <w:sz w:val="28"/>
          <w:szCs w:val="28"/>
        </w:rPr>
      </w:pPr>
      <w:r>
        <w:rPr/>
      </w:r>
    </w:p>
    <w:p>
      <w:pPr>
        <w:pStyle w:val="Normal"/>
        <w:widowControl/>
        <w:spacing w:lineRule="atLeast" w:line="270" w:before="0" w:after="140"/>
        <w:ind w:left="0" w:right="525" w:hanging="0"/>
        <w:jc w:val="both"/>
        <w:rPr>
          <w:rStyle w:val="StrongEmphasis"/>
          <w:b/>
          <w:b/>
          <w:bCs/>
          <w:i/>
          <w:i/>
          <w:caps w:val="false"/>
          <w:smallCaps w:val="false"/>
          <w:color w:val="212121"/>
          <w:spacing w:val="0"/>
          <w:sz w:val="28"/>
          <w:szCs w:val="28"/>
        </w:rPr>
      </w:pPr>
      <w:r>
        <w:rPr>
          <w:b/>
          <w:bCs/>
          <w:i/>
          <w:caps w:val="false"/>
          <w:smallCaps w:val="false"/>
          <w:color w:val="212121"/>
          <w:spacing w:val="0"/>
          <w:sz w:val="28"/>
          <w:szCs w:val="28"/>
        </w:rPr>
      </w:r>
    </w:p>
    <w:p>
      <w:pPr>
        <w:pStyle w:val="Normal"/>
        <w:widowControl/>
        <w:spacing w:lineRule="atLeast" w:line="270" w:before="0" w:after="140"/>
        <w:ind w:left="0" w:right="525" w:hanging="0"/>
        <w:jc w:val="both"/>
        <w:rPr>
          <w:rStyle w:val="StrongEmphasis"/>
          <w:b/>
          <w:b/>
          <w:bCs/>
          <w:i/>
          <w:i/>
          <w:caps w:val="false"/>
          <w:smallCaps w:val="false"/>
          <w:color w:val="212121"/>
          <w:spacing w:val="0"/>
          <w:sz w:val="28"/>
          <w:szCs w:val="28"/>
        </w:rPr>
      </w:pPr>
      <w:r>
        <w:rPr>
          <w:b/>
          <w:bCs/>
          <w:i/>
          <w:caps w:val="false"/>
          <w:smallCaps w:val="false"/>
          <w:color w:val="212121"/>
          <w:spacing w:val="0"/>
          <w:sz w:val="28"/>
          <w:szCs w:val="28"/>
        </w:rPr>
      </w:r>
    </w:p>
    <w:p>
      <w:pPr>
        <w:pStyle w:val="Normal"/>
        <w:widowControl/>
        <w:spacing w:lineRule="atLeast" w:line="270" w:before="0" w:after="140"/>
        <w:ind w:left="0" w:right="525" w:hanging="0"/>
        <w:jc w:val="both"/>
        <w:rPr>
          <w:rStyle w:val="StrongEmphasis"/>
          <w:b/>
          <w:b/>
          <w:bCs/>
          <w:i/>
          <w:i/>
          <w:caps w:val="false"/>
          <w:smallCaps w:val="false"/>
          <w:color w:val="212121"/>
          <w:spacing w:val="0"/>
          <w:sz w:val="28"/>
          <w:szCs w:val="28"/>
        </w:rPr>
      </w:pPr>
      <w:r>
        <w:rPr>
          <w:b/>
          <w:bCs/>
          <w:i/>
          <w:caps w:val="false"/>
          <w:smallCaps w:val="false"/>
          <w:color w:val="212121"/>
          <w:spacing w:val="0"/>
          <w:sz w:val="28"/>
          <w:szCs w:val="28"/>
        </w:rPr>
      </w:r>
    </w:p>
    <w:p>
      <w:pPr>
        <w:pStyle w:val="Normal"/>
        <w:widowControl/>
        <w:spacing w:lineRule="atLeast" w:line="270" w:before="0" w:after="140"/>
        <w:ind w:left="0" w:right="525" w:hanging="0"/>
        <w:jc w:val="both"/>
        <w:rPr>
          <w:rStyle w:val="Emphasis"/>
          <w:rFonts w:ascii="Arial" w:hAnsi="Arial"/>
          <w:b/>
          <w:b/>
          <w:bCs/>
          <w:sz w:val="24"/>
          <w:szCs w:val="24"/>
        </w:rPr>
      </w:pPr>
      <w:r>
        <w:rPr>
          <w:rFonts w:ascii="Arial" w:hAnsi="Arial"/>
          <w:b/>
          <w:bCs/>
          <w:sz w:val="24"/>
          <w:szCs w:val="24"/>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sectPr>
          <w:type w:val="nextPage"/>
          <w:pgSz w:w="11906" w:h="16838"/>
          <w:pgMar w:left="1155" w:right="1121" w:header="0" w:top="1134" w:footer="0" w:bottom="1134" w:gutter="0"/>
          <w:pgNumType w:fmt="decimal"/>
          <w:formProt w:val="false"/>
          <w:textDirection w:val="lrTb"/>
          <w:docGrid w:type="default" w:linePitch="100" w:charSpace="0"/>
        </w:sectPr>
        <w:pStyle w:val="Normal"/>
        <w:widowControl/>
        <w:numPr>
          <w:ilvl w:val="0"/>
          <w:numId w:val="2"/>
        </w:numPr>
        <w:bidi w:val="0"/>
        <w:spacing w:lineRule="atLeast" w:line="270" w:before="0" w:after="140"/>
        <w:jc w:val="both"/>
        <w:rPr/>
      </w:pPr>
      <w:r>
        <w:rPr>
          <w:rStyle w:val="StrongEmphasis"/>
          <w:rFonts w:eastAsia="Times New Roman" w:cs="Times New Roman" w:ascii="Times New Roman" w:hAnsi="Times New Roman"/>
          <w:b w:val="false"/>
          <w:bCs/>
          <w:i w:val="false"/>
          <w:iCs/>
          <w:caps w:val="false"/>
          <w:smallCaps w:val="false"/>
          <w:color w:val="000000"/>
          <w:spacing w:val="0"/>
          <w:kern w:val="2"/>
          <w:sz w:val="28"/>
          <w:szCs w:val="24"/>
          <w:u w:val="none"/>
          <w:lang w:val="en-US" w:eastAsia="en-GB"/>
        </w:rPr>
        <w:t xml:space="preserve"> </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3"/>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ato">
    <w:altName w:val="Helvetica Neue"/>
    <w:charset w:val="00"/>
    <w:family w:val="roman"/>
    <w:pitch w:val="variable"/>
  </w:font>
  <w:font w:name="Arial">
    <w:altName w:val="sans-serif"/>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Merriweather">
    <w:altName w:val="Georgia"/>
    <w:charset w:val="00"/>
    <w:family w:val="roman"/>
    <w:pitch w:val="variable"/>
  </w:font>
  <w:font w:name="Arial">
    <w:charset w:val="01"/>
    <w:family w:val="swiss"/>
    <w:pitch w:val="variable"/>
  </w:font>
  <w:font w:name="Times-Roman">
    <w:altName w:val="Times New Roman"/>
    <w:charset w:val="00"/>
    <w:family w:val="roman"/>
    <w:pitch w:val="variable"/>
  </w:font>
  <w:font w:name="wf segoe-ui normal">
    <w:altName w:val="Segoe UI"/>
    <w:charset w:val="00"/>
    <w:family w:val="roman"/>
    <w:pitch w:val="variable"/>
  </w:font>
  <w:font w:name="Bookman Old Style">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character" w:styleId="ListLabel247">
    <w:name w:val="ListLabel 247"/>
    <w:qFormat/>
    <w:rPr/>
  </w:style>
  <w:style w:type="character" w:styleId="ListLabel248">
    <w:name w:val="ListLabel 248"/>
    <w:qFormat/>
    <w:rPr>
      <w:b/>
      <w:bCs/>
      <w:sz w:val="28"/>
      <w:szCs w:val="28"/>
      <w:u w:val="none"/>
    </w:rPr>
  </w:style>
  <w:style w:type="character" w:styleId="ListLabel249">
    <w:name w:val="ListLabel 249"/>
    <w:qFormat/>
    <w:rPr>
      <w:rFonts w:ascii="Arial" w:hAnsi="Arial"/>
      <w:b w:val="false"/>
      <w:i/>
      <w:caps w:val="false"/>
      <w:smallCaps w:val="false"/>
      <w:strike w:val="false"/>
      <w:dstrike w:val="false"/>
      <w:color w:val="000000"/>
      <w:spacing w:val="0"/>
      <w:sz w:val="24"/>
      <w:u w:val="none"/>
      <w:effect w:val="none"/>
    </w:rPr>
  </w:style>
  <w:style w:type="character" w:styleId="ListLabel250">
    <w:name w:val="ListLabel 250"/>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51">
    <w:name w:val="ListLabel 251"/>
    <w:qFormat/>
    <w:rPr>
      <w:rFonts w:ascii="Arial" w:hAnsi="Arial"/>
      <w:b w:val="false"/>
      <w:bCs w:val="false"/>
      <w:i w:val="false"/>
      <w:caps w:val="false"/>
      <w:smallCaps w:val="false"/>
      <w:color w:val="000000"/>
      <w:spacing w:val="0"/>
      <w:sz w:val="24"/>
      <w:lang w:val="en-IE"/>
    </w:rPr>
  </w:style>
  <w:style w:type="character" w:styleId="ListLabel252">
    <w:name w:val="ListLabel 252"/>
    <w:qFormat/>
    <w:rPr>
      <w:b/>
      <w:bCs/>
      <w:i w:val="false"/>
      <w:iCs/>
      <w:caps w:val="false"/>
      <w:smallCaps w:val="false"/>
      <w:color w:val="000000"/>
      <w:spacing w:val="0"/>
      <w:sz w:val="22"/>
      <w:szCs w:val="22"/>
      <w:u w:val="none"/>
      <w:lang w:val="en-US"/>
    </w:rPr>
  </w:style>
  <w:style w:type="character" w:styleId="ListLabel253">
    <w:name w:val="ListLabel 253"/>
    <w:qFormat/>
    <w:rPr/>
  </w:style>
  <w:style w:type="character" w:styleId="ListLabel254">
    <w:name w:val="ListLabel 254"/>
    <w:qFormat/>
    <w:rPr>
      <w:b/>
      <w:bCs/>
      <w:sz w:val="28"/>
      <w:szCs w:val="28"/>
      <w:u w:val="none"/>
    </w:rPr>
  </w:style>
  <w:style w:type="character" w:styleId="ListLabel255">
    <w:name w:val="ListLabel 255"/>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56">
    <w:name w:val="ListLabel 256"/>
    <w:qFormat/>
    <w:rPr>
      <w:rFonts w:ascii="Arial" w:hAnsi="Arial"/>
      <w:b w:val="false"/>
      <w:i/>
      <w:iCs/>
      <w:caps w:val="false"/>
      <w:smallCaps w:val="false"/>
      <w:strike w:val="false"/>
      <w:dstrike w:val="false"/>
      <w:color w:val="000000"/>
      <w:spacing w:val="0"/>
      <w:sz w:val="24"/>
      <w:u w:val="none"/>
      <w:effect w:val="none"/>
    </w:rPr>
  </w:style>
  <w:style w:type="character" w:styleId="ListLabel257">
    <w:name w:val="ListLabel 257"/>
    <w:qFormat/>
    <w:rPr>
      <w:rFonts w:ascii="Arial" w:hAnsi="Arial"/>
      <w:b w:val="false"/>
      <w:i w:val="false"/>
      <w:caps w:val="false"/>
      <w:smallCaps w:val="false"/>
      <w:color w:val="000000"/>
      <w:spacing w:val="0"/>
      <w:sz w:val="24"/>
      <w:szCs w:val="24"/>
      <w:u w:val="single"/>
    </w:rPr>
  </w:style>
  <w:style w:type="character" w:styleId="ListLabel258">
    <w:name w:val="ListLabel 258"/>
    <w:qFormat/>
    <w:rPr>
      <w:rFonts w:ascii="Arial" w:hAnsi="Arial"/>
      <w:b w:val="false"/>
      <w:bCs w:val="false"/>
      <w:i w:val="false"/>
      <w:caps w:val="false"/>
      <w:smallCaps w:val="false"/>
      <w:color w:val="000000"/>
      <w:spacing w:val="0"/>
      <w:sz w:val="24"/>
      <w:szCs w:val="24"/>
      <w:u w:val="single"/>
      <w:lang w:val="en-IE"/>
    </w:rPr>
  </w:style>
  <w:style w:type="character" w:styleId="ListLabel259">
    <w:name w:val="ListLabel 259"/>
    <w:qFormat/>
    <w:rPr/>
  </w:style>
  <w:style w:type="character" w:styleId="ListLabel260">
    <w:name w:val="ListLabel 260"/>
    <w:qFormat/>
    <w:rPr>
      <w:b/>
      <w:bCs/>
      <w:sz w:val="28"/>
      <w:szCs w:val="28"/>
      <w:u w:val="none"/>
    </w:rPr>
  </w:style>
  <w:style w:type="character" w:styleId="ListLabel261">
    <w:name w:val="ListLabel 261"/>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2">
    <w:name w:val="ListLabel 262"/>
    <w:qFormat/>
    <w:rPr>
      <w:rFonts w:ascii="Arial" w:hAnsi="Arial"/>
      <w:b w:val="false"/>
      <w:i/>
      <w:iCs/>
      <w:caps w:val="false"/>
      <w:smallCaps w:val="false"/>
      <w:strike w:val="false"/>
      <w:dstrike w:val="false"/>
      <w:color w:val="000000"/>
      <w:spacing w:val="0"/>
      <w:sz w:val="24"/>
      <w:u w:val="none"/>
      <w:effect w:val="none"/>
    </w:rPr>
  </w:style>
  <w:style w:type="character" w:styleId="ListLabel263">
    <w:name w:val="ListLabel 263"/>
    <w:qFormat/>
    <w:rPr>
      <w:rFonts w:ascii="Arial" w:hAnsi="Arial"/>
      <w:b w:val="false"/>
      <w:i w:val="false"/>
      <w:caps w:val="false"/>
      <w:smallCaps w:val="false"/>
      <w:color w:val="000000"/>
      <w:spacing w:val="0"/>
      <w:sz w:val="24"/>
      <w:szCs w:val="24"/>
      <w:u w:val="single"/>
    </w:rPr>
  </w:style>
  <w:style w:type="character" w:styleId="ListLabel264">
    <w:name w:val="ListLabel 264"/>
    <w:qFormat/>
    <w:rPr>
      <w:rFonts w:ascii="Arial" w:hAnsi="Arial"/>
      <w:b w:val="false"/>
      <w:bCs w:val="false"/>
      <w:i w:val="false"/>
      <w:caps w:val="false"/>
      <w:smallCaps w:val="false"/>
      <w:color w:val="000000"/>
      <w:spacing w:val="0"/>
      <w:sz w:val="24"/>
      <w:szCs w:val="24"/>
      <w:u w:val="single"/>
      <w:lang w:val="en-IE"/>
    </w:rPr>
  </w:style>
  <w:style w:type="character" w:styleId="ListLabel265">
    <w:name w:val="ListLabel 265"/>
    <w:qFormat/>
    <w:rPr/>
  </w:style>
  <w:style w:type="character" w:styleId="ListLabel266">
    <w:name w:val="ListLabel 266"/>
    <w:qFormat/>
    <w:rPr>
      <w:b/>
      <w:bCs/>
      <w:sz w:val="28"/>
      <w:szCs w:val="28"/>
      <w:u w:val="none"/>
    </w:rPr>
  </w:style>
  <w:style w:type="character" w:styleId="ListLabel267">
    <w:name w:val="ListLabel 267"/>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8">
    <w:name w:val="ListLabel 268"/>
    <w:qFormat/>
    <w:rPr>
      <w:rFonts w:ascii="Arial" w:hAnsi="Arial"/>
      <w:b w:val="false"/>
      <w:i/>
      <w:iCs/>
      <w:caps w:val="false"/>
      <w:smallCaps w:val="false"/>
      <w:strike w:val="false"/>
      <w:dstrike w:val="false"/>
      <w:color w:val="000000"/>
      <w:spacing w:val="0"/>
      <w:sz w:val="24"/>
      <w:u w:val="none"/>
      <w:effect w:val="none"/>
    </w:rPr>
  </w:style>
  <w:style w:type="character" w:styleId="ListLabel269">
    <w:name w:val="ListLabel 269"/>
    <w:qFormat/>
    <w:rPr>
      <w:rFonts w:ascii="Arial" w:hAnsi="Arial"/>
      <w:b w:val="false"/>
      <w:i w:val="false"/>
      <w:caps w:val="false"/>
      <w:smallCaps w:val="false"/>
      <w:color w:val="000000"/>
      <w:spacing w:val="0"/>
      <w:sz w:val="24"/>
      <w:szCs w:val="24"/>
      <w:u w:val="single"/>
    </w:rPr>
  </w:style>
  <w:style w:type="character" w:styleId="ListLabel270">
    <w:name w:val="ListLabel 270"/>
    <w:qFormat/>
    <w:rPr>
      <w:rFonts w:ascii="Arial" w:hAnsi="Arial"/>
      <w:b w:val="false"/>
      <w:bCs w:val="false"/>
      <w:i w:val="false"/>
      <w:caps w:val="false"/>
      <w:smallCaps w:val="false"/>
      <w:color w:val="000000"/>
      <w:spacing w:val="0"/>
      <w:sz w:val="24"/>
      <w:szCs w:val="24"/>
      <w:u w:val="single"/>
      <w:lang w:val="en-IE"/>
    </w:rPr>
  </w:style>
  <w:style w:type="character" w:styleId="ListLabel271">
    <w:name w:val="ListLabel 271"/>
    <w:qFormat/>
    <w:rPr/>
  </w:style>
  <w:style w:type="character" w:styleId="ListLabel272">
    <w:name w:val="ListLabel 272"/>
    <w:qFormat/>
    <w:rPr>
      <w:b/>
      <w:bCs/>
      <w:sz w:val="28"/>
      <w:szCs w:val="28"/>
      <w:u w:val="none"/>
    </w:rPr>
  </w:style>
  <w:style w:type="character" w:styleId="ListLabel273">
    <w:name w:val="ListLabel 273"/>
    <w:qFormat/>
    <w:rPr>
      <w:rFonts w:ascii="Arial" w:hAnsi="Arial" w:eastAsia="Times New Roman" w:cs="Times New Roman"/>
      <w:b w:val="false"/>
      <w:bCs w:val="false"/>
      <w:i w:val="false"/>
      <w:iCs/>
      <w:caps w:val="false"/>
      <w:smallCaps w:val="false"/>
      <w:color w:val="800080"/>
      <w:spacing w:val="0"/>
      <w:kern w:val="2"/>
      <w:sz w:val="24"/>
      <w:szCs w:val="24"/>
      <w:u w:val="single"/>
      <w:lang w:eastAsia="en-GB"/>
    </w:rPr>
  </w:style>
  <w:style w:type="character" w:styleId="ListLabel274">
    <w:name w:val="ListLabel 274"/>
    <w:qFormat/>
    <w:rPr/>
  </w:style>
  <w:style w:type="character" w:styleId="ListLabel275">
    <w:name w:val="ListLabel 275"/>
    <w:qFormat/>
    <w:rPr>
      <w:b/>
      <w:bCs/>
      <w:sz w:val="28"/>
      <w:szCs w:val="28"/>
      <w:u w:val="none"/>
    </w:rPr>
  </w:style>
  <w:style w:type="character" w:styleId="ListLabel276">
    <w:name w:val="ListLabel 276"/>
    <w:qFormat/>
    <w:rPr>
      <w:rFonts w:ascii="Arial" w:hAnsi="Arial"/>
      <w:caps w:val="false"/>
      <w:smallCaps w:val="false"/>
      <w:color w:val="212121"/>
      <w:spacing w:val="0"/>
    </w:rPr>
  </w:style>
  <w:style w:type="character" w:styleId="ListLabel277">
    <w:name w:val="ListLabel 277"/>
    <w:qFormat/>
    <w:rPr>
      <w:b w:val="false"/>
      <w:i w:val="false"/>
      <w:caps w:val="false"/>
      <w:smallCaps w:val="false"/>
      <w:color w:val="212121"/>
      <w:spacing w:val="0"/>
    </w:rPr>
  </w:style>
  <w:style w:type="character" w:styleId="ListLabel278">
    <w:name w:val="ListLabel 278"/>
    <w:qFormat/>
    <w:rPr/>
  </w:style>
  <w:style w:type="character" w:styleId="ListLabel279">
    <w:name w:val="ListLabel 279"/>
    <w:qFormat/>
    <w:rPr>
      <w:b/>
      <w:bCs/>
      <w:sz w:val="28"/>
      <w:szCs w:val="28"/>
      <w:u w:val="none"/>
    </w:rPr>
  </w:style>
  <w:style w:type="character" w:styleId="ListLabel280">
    <w:name w:val="ListLabel 280"/>
    <w:qFormat/>
    <w:rPr>
      <w:rFonts w:ascii="Arial" w:hAnsi="Arial"/>
      <w:caps w:val="false"/>
      <w:smallCaps w:val="false"/>
      <w:color w:val="212121"/>
      <w:spacing w:val="0"/>
    </w:rPr>
  </w:style>
  <w:style w:type="character" w:styleId="ListLabel281">
    <w:name w:val="ListLabel 281"/>
    <w:qFormat/>
    <w:rPr>
      <w:rFonts w:ascii="Arial" w:hAnsi="Arial"/>
      <w:b w:val="false"/>
      <w:i w:val="false"/>
      <w:caps w:val="false"/>
      <w:smallCaps w:val="false"/>
      <w:color w:val="212121"/>
      <w:spacing w:val="0"/>
      <w:sz w:val="24"/>
      <w:szCs w:val="24"/>
    </w:rPr>
  </w:style>
  <w:style w:type="character" w:styleId="ListLabel412">
    <w:name w:val="ListLabel 412"/>
    <w:qFormat/>
    <w:rPr>
      <w:rFonts w:ascii="Arial" w:hAnsi="Arial"/>
      <w:b w:val="false"/>
      <w:i w:val="false"/>
      <w:caps w:val="false"/>
      <w:smallCaps w:val="false"/>
      <w:color w:val="800080"/>
      <w:spacing w:val="0"/>
      <w:sz w:val="24"/>
      <w:szCs w:val="24"/>
      <w:u w:val="single"/>
    </w:rPr>
  </w:style>
  <w:style w:type="character" w:styleId="ListLabel413">
    <w:name w:val="ListLabel 413"/>
    <w:qFormat/>
    <w:rPr/>
  </w:style>
  <w:style w:type="character" w:styleId="ListLabel414">
    <w:name w:val="ListLabel 414"/>
    <w:qFormat/>
    <w:rPr>
      <w:b/>
      <w:bCs/>
      <w:sz w:val="28"/>
      <w:szCs w:val="28"/>
      <w:u w:val="none"/>
    </w:rPr>
  </w:style>
  <w:style w:type="character" w:styleId="ListLabel415">
    <w:name w:val="ListLabel 415"/>
    <w:qFormat/>
    <w:rPr>
      <w:rFonts w:ascii="Arial" w:hAnsi="Arial"/>
      <w:b/>
      <w:i/>
      <w:iCs/>
      <w:caps w:val="false"/>
      <w:smallCaps w:val="false"/>
      <w:color w:val="0563C1"/>
      <w:spacing w:val="0"/>
      <w:sz w:val="28"/>
      <w:szCs w:val="28"/>
      <w:highlight w:val="white"/>
      <w:u w:val="single"/>
    </w:rPr>
  </w:style>
  <w:style w:type="character" w:styleId="ListLabel416">
    <w:name w:val="ListLabel 416"/>
    <w:qFormat/>
    <w:rPr>
      <w:rFonts w:ascii="Arial" w:hAnsi="Arial" w:eastAsia="Times New Roman" w:cs="Times New Roman"/>
      <w:b w:val="false"/>
      <w:i w:val="false"/>
      <w:iCs/>
      <w:caps w:val="false"/>
      <w:smallCaps w:val="false"/>
      <w:color w:val="800080"/>
      <w:spacing w:val="0"/>
      <w:kern w:val="2"/>
      <w:sz w:val="28"/>
      <w:szCs w:val="28"/>
      <w:u w:val="single"/>
    </w:rPr>
  </w:style>
  <w:style w:type="character" w:styleId="ListLabel417">
    <w:name w:val="ListLabel 417"/>
    <w:qFormat/>
    <w:rPr/>
  </w:style>
  <w:style w:type="character" w:styleId="ListLabel418">
    <w:name w:val="ListLabel 418"/>
    <w:qFormat/>
    <w:rPr>
      <w:b/>
      <w:bCs/>
      <w:sz w:val="28"/>
      <w:szCs w:val="28"/>
      <w:u w:val="none"/>
    </w:rPr>
  </w:style>
  <w:style w:type="character" w:styleId="ListLabel419">
    <w:name w:val="ListLabel 419"/>
    <w:qFormat/>
    <w:rPr>
      <w:rFonts w:ascii="Times New Roman" w:hAnsi="Times New Roman" w:eastAsia="Times New Roman" w:cs="Times New Roman"/>
      <w:b w:val="false"/>
      <w:bCs/>
      <w:i w:val="false"/>
      <w:iCs/>
      <w:caps w:val="false"/>
      <w:smallCaps w:val="false"/>
      <w:color w:val="000000"/>
      <w:spacing w:val="0"/>
      <w:kern w:val="2"/>
      <w:sz w:val="28"/>
      <w:szCs w:val="24"/>
      <w:u w:val="none"/>
      <w:lang w:val="en-US" w:eastAsia="en-GB"/>
    </w:rPr>
  </w:style>
  <w:style w:type="character" w:styleId="ListLabel420">
    <w:name w:val="ListLabel 420"/>
    <w:qFormat/>
    <w:rPr/>
  </w:style>
  <w:style w:type="character" w:styleId="ListLabel421">
    <w:name w:val="ListLabel 421"/>
    <w:qFormat/>
    <w:rPr>
      <w:b/>
      <w:bCs/>
      <w:sz w:val="28"/>
      <w:szCs w:val="28"/>
      <w:u w:val="none"/>
    </w:rPr>
  </w:style>
  <w:style w:type="character" w:styleId="ListLabel457">
    <w:name w:val="ListLabel 457"/>
    <w:qFormat/>
    <w:rPr>
      <w:rFonts w:ascii="Lato;Helvetica Neue;Helvetica;sans-serif" w:hAnsi="Lato;Helvetica Neue;Helvetica;sans-serif" w:eastAsia="Times New Roman" w:cs="Times New Roman"/>
      <w:b/>
      <w:bCs/>
      <w:i w:val="false"/>
      <w:iCs w:val="false"/>
      <w:caps w:val="false"/>
      <w:smallCaps w:val="false"/>
      <w:strike w:val="false"/>
      <w:dstrike w:val="false"/>
      <w:color w:val="333333"/>
      <w:spacing w:val="0"/>
      <w:kern w:val="2"/>
      <w:sz w:val="21"/>
      <w:szCs w:val="24"/>
      <w:u w:val="none"/>
      <w:effect w:val="none"/>
      <w:lang w:val="en-IE" w:eastAsia="en-GB"/>
    </w:rPr>
  </w:style>
  <w:style w:type="character" w:styleId="ListLabel458">
    <w:name w:val="ListLabel 458"/>
    <w:qFormat/>
    <w:rPr>
      <w:rFonts w:ascii="Arial;sans-serif;serif;EmojiFont" w:hAnsi="Arial;sans-serif;serif;EmojiFont" w:cs="Arial"/>
      <w:b/>
      <w:bCs w:val="false"/>
      <w:i/>
      <w:caps w:val="false"/>
      <w:smallCaps w:val="false"/>
      <w:color w:val="000000"/>
      <w:spacing w:val="0"/>
      <w:sz w:val="23"/>
      <w:szCs w:val="28"/>
      <w:highlight w:val="whit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s://www.goodreads.com/work/quotes/40166804" TargetMode="External"/><Relationship Id="rId5" Type="http://schemas.openxmlformats.org/officeDocument/2006/relationships/hyperlink" Target="http://www.trocaire.org/"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294</TotalTime>
  <Application>LibreOffice/6.0.4.2$Windows_X86_64 LibreOffice_project/9b0d9b32d5dcda91d2f1a96dc04c645c450872bf</Application>
  <Pages>5</Pages>
  <Words>1171</Words>
  <Characters>5821</Characters>
  <CharactersWithSpaces>7515</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2019-04-27T15:58:40Z</dcterms:modified>
  <cp:revision>51</cp:revision>
  <dc:subject/>
  <dc:title/>
</cp:coreProperties>
</file>